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40729" w14:textId="77777777" w:rsidR="001C0B4C" w:rsidRDefault="009D3FF3" w:rsidP="000C05F7">
      <w:pPr>
        <w:pStyle w:val="Nadpis6"/>
        <w:rPr>
          <w:caps w:val="0"/>
          <w:sz w:val="28"/>
        </w:rPr>
      </w:pPr>
      <w:r>
        <w:rPr>
          <w:caps w:val="0"/>
          <w:sz w:val="28"/>
        </w:rPr>
        <w:t xml:space="preserve"> </w:t>
      </w:r>
      <w:r w:rsidR="001C0B4C" w:rsidRPr="003E2006">
        <w:rPr>
          <w:caps w:val="0"/>
          <w:sz w:val="28"/>
        </w:rPr>
        <w:t>S M L O U V A   O   D Í L O</w:t>
      </w:r>
    </w:p>
    <w:p w14:paraId="50938370" w14:textId="77777777" w:rsidR="001B3FE0" w:rsidRPr="001B3FE0" w:rsidRDefault="001B3FE0" w:rsidP="001B3FE0"/>
    <w:p w14:paraId="46264DD5" w14:textId="77777777" w:rsidR="001C0B4C" w:rsidRPr="003E2006" w:rsidRDefault="00921565" w:rsidP="000C05F7">
      <w:pPr>
        <w:jc w:val="center"/>
        <w:rPr>
          <w:sz w:val="24"/>
        </w:rPr>
      </w:pPr>
      <w:r w:rsidRPr="003E2006">
        <w:rPr>
          <w:sz w:val="24"/>
        </w:rPr>
        <w:t xml:space="preserve">uzavřená ve smyslu ustanovení § </w:t>
      </w:r>
      <w:r>
        <w:rPr>
          <w:sz w:val="24"/>
        </w:rPr>
        <w:t>2586</w:t>
      </w:r>
      <w:r w:rsidRPr="003E2006">
        <w:rPr>
          <w:sz w:val="24"/>
        </w:rPr>
        <w:t xml:space="preserve"> a násl. </w:t>
      </w:r>
      <w:r>
        <w:rPr>
          <w:sz w:val="24"/>
        </w:rPr>
        <w:t>zákona č. 89/2012 Sb., občanský zákoník,</w:t>
      </w:r>
    </w:p>
    <w:p w14:paraId="4684BEAB" w14:textId="77777777" w:rsidR="001C0B4C" w:rsidRDefault="000C05F7" w:rsidP="000C05F7">
      <w:pPr>
        <w:jc w:val="center"/>
        <w:rPr>
          <w:bCs/>
          <w:sz w:val="24"/>
        </w:rPr>
      </w:pPr>
      <w:r>
        <w:rPr>
          <w:sz w:val="24"/>
        </w:rPr>
        <w:t>s</w:t>
      </w:r>
      <w:r w:rsidR="001C0B4C" w:rsidRPr="003E2006">
        <w:rPr>
          <w:sz w:val="24"/>
        </w:rPr>
        <w:t xml:space="preserve">mlouvou o dílo se zhotovitel zavazuje </w:t>
      </w:r>
      <w:r w:rsidR="00454685">
        <w:rPr>
          <w:sz w:val="24"/>
        </w:rPr>
        <w:t xml:space="preserve">zrealizovat dílo </w:t>
      </w:r>
      <w:r w:rsidR="001C0B4C" w:rsidRPr="003E2006">
        <w:rPr>
          <w:bCs/>
          <w:sz w:val="24"/>
        </w:rPr>
        <w:t>na stavbě</w:t>
      </w:r>
    </w:p>
    <w:p w14:paraId="6679B230" w14:textId="77777777" w:rsidR="00F37353" w:rsidRDefault="00846581" w:rsidP="008465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</w:t>
      </w:r>
    </w:p>
    <w:p w14:paraId="3C30ECDD" w14:textId="77777777" w:rsidR="00F37353" w:rsidRDefault="00F37353" w:rsidP="00F37353">
      <w:pPr>
        <w:jc w:val="center"/>
        <w:rPr>
          <w:b/>
          <w:sz w:val="28"/>
          <w:szCs w:val="28"/>
        </w:rPr>
      </w:pPr>
      <w:r w:rsidRPr="004D6E9D">
        <w:rPr>
          <w:b/>
          <w:sz w:val="28"/>
          <w:szCs w:val="28"/>
        </w:rPr>
        <w:t>Nejdek - výměna oken budovy radnice - 1.etapa</w:t>
      </w:r>
    </w:p>
    <w:p w14:paraId="675293FC" w14:textId="77777777" w:rsidR="00F963EA" w:rsidRPr="002A0DF5" w:rsidRDefault="00F963EA" w:rsidP="00846581">
      <w:pPr>
        <w:jc w:val="both"/>
        <w:rPr>
          <w:b/>
          <w:sz w:val="28"/>
          <w:szCs w:val="28"/>
        </w:rPr>
      </w:pPr>
    </w:p>
    <w:p w14:paraId="66040E80" w14:textId="77777777" w:rsidR="00BC5DE2" w:rsidRDefault="000657EC" w:rsidP="00BC5DE2">
      <w:pPr>
        <w:jc w:val="center"/>
        <w:rPr>
          <w:bCs/>
          <w:sz w:val="24"/>
        </w:rPr>
      </w:pPr>
      <w:r>
        <w:rPr>
          <w:bCs/>
          <w:sz w:val="24"/>
        </w:rPr>
        <w:t>č. objednatele: OI</w:t>
      </w:r>
      <w:r w:rsidR="00C96FE0">
        <w:rPr>
          <w:bCs/>
          <w:sz w:val="24"/>
        </w:rPr>
        <w:t>SM/20</w:t>
      </w:r>
      <w:r w:rsidR="00F84DE9">
        <w:rPr>
          <w:bCs/>
          <w:sz w:val="24"/>
        </w:rPr>
        <w:t>2</w:t>
      </w:r>
      <w:r w:rsidR="00CD04D7">
        <w:rPr>
          <w:bCs/>
          <w:sz w:val="24"/>
        </w:rPr>
        <w:t>2</w:t>
      </w:r>
      <w:r>
        <w:rPr>
          <w:bCs/>
          <w:sz w:val="24"/>
        </w:rPr>
        <w:t>/návrh</w:t>
      </w:r>
    </w:p>
    <w:p w14:paraId="44AD2A2D" w14:textId="77128BDD" w:rsidR="000657EC" w:rsidRPr="008C38B9" w:rsidRDefault="000657EC" w:rsidP="00BC5DE2">
      <w:pPr>
        <w:jc w:val="center"/>
        <w:rPr>
          <w:bCs/>
          <w:caps/>
          <w:sz w:val="24"/>
        </w:rPr>
      </w:pPr>
      <w:r>
        <w:rPr>
          <w:bCs/>
          <w:sz w:val="24"/>
        </w:rPr>
        <w:t xml:space="preserve">č. zhotovitele: </w:t>
      </w:r>
      <w:r w:rsidRPr="000657EC">
        <w:rPr>
          <w:bCs/>
          <w:sz w:val="24"/>
          <w:highlight w:val="yellow"/>
        </w:rPr>
        <w:t>xxx</w:t>
      </w:r>
      <w:r w:rsidR="00616BBC">
        <w:rPr>
          <w:bCs/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4237ECD8" w14:textId="77777777" w:rsidR="002A0DF5" w:rsidRPr="002A0DF5" w:rsidRDefault="002A0DF5" w:rsidP="002A0DF5">
      <w:pPr>
        <w:ind w:left="708"/>
        <w:jc w:val="both"/>
        <w:rPr>
          <w:b/>
          <w:sz w:val="28"/>
          <w:szCs w:val="28"/>
        </w:rPr>
      </w:pPr>
    </w:p>
    <w:p w14:paraId="7685F4E7" w14:textId="77777777" w:rsidR="000657EC" w:rsidRDefault="001C0B4C" w:rsidP="000657EC">
      <w:pPr>
        <w:pStyle w:val="Nadpis1"/>
        <w:numPr>
          <w:ilvl w:val="0"/>
          <w:numId w:val="14"/>
        </w:numPr>
      </w:pPr>
      <w:r w:rsidRPr="0021035F">
        <w:t>S M L U V N Í   S T R A N Y</w:t>
      </w:r>
    </w:p>
    <w:p w14:paraId="0C114B57" w14:textId="77777777" w:rsidR="000657EC" w:rsidRPr="000657EC" w:rsidRDefault="000657EC" w:rsidP="000657EC"/>
    <w:p w14:paraId="0E84012E" w14:textId="77777777" w:rsidR="003915EC" w:rsidRPr="000657EC" w:rsidRDefault="003915EC" w:rsidP="000657EC">
      <w:pPr>
        <w:pStyle w:val="Nadpis1"/>
        <w:numPr>
          <w:ilvl w:val="0"/>
          <w:numId w:val="27"/>
        </w:numPr>
        <w:tabs>
          <w:tab w:val="left" w:pos="567"/>
          <w:tab w:val="left" w:pos="3828"/>
        </w:tabs>
        <w:ind w:left="425" w:hanging="425"/>
      </w:pPr>
      <w:r w:rsidRPr="000657EC">
        <w:rPr>
          <w:b w:val="0"/>
        </w:rPr>
        <w:t>OBJEDNATEL</w:t>
      </w:r>
      <w:r w:rsidR="000657EC">
        <w:rPr>
          <w:b w:val="0"/>
        </w:rPr>
        <w:t>:</w:t>
      </w:r>
      <w:r w:rsidR="00F963EA" w:rsidRPr="000657EC">
        <w:tab/>
      </w:r>
      <w:r w:rsidRPr="000657EC">
        <w:rPr>
          <w:bCs/>
        </w:rPr>
        <w:t>Město Nejdek</w:t>
      </w:r>
    </w:p>
    <w:p w14:paraId="792DFA81" w14:textId="77777777" w:rsidR="003915EC" w:rsidRDefault="00F963EA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ab/>
        <w:t>Sídlo</w:t>
      </w:r>
      <w:r w:rsidR="000657EC">
        <w:rPr>
          <w:sz w:val="24"/>
        </w:rPr>
        <w:t>:</w:t>
      </w:r>
      <w:r>
        <w:rPr>
          <w:sz w:val="24"/>
        </w:rPr>
        <w:tab/>
      </w:r>
      <w:r w:rsidR="003915EC">
        <w:rPr>
          <w:sz w:val="24"/>
        </w:rPr>
        <w:t>náměstí Karla IV.</w:t>
      </w:r>
      <w:r w:rsidR="00B967B4">
        <w:rPr>
          <w:sz w:val="24"/>
        </w:rPr>
        <w:t xml:space="preserve"> </w:t>
      </w:r>
      <w:r w:rsidR="003915EC">
        <w:rPr>
          <w:sz w:val="24"/>
        </w:rPr>
        <w:t xml:space="preserve">239, 362 21 </w:t>
      </w:r>
    </w:p>
    <w:p w14:paraId="73F01AED" w14:textId="77777777" w:rsidR="000657EC" w:rsidRDefault="00846581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 xml:space="preserve">  </w:t>
      </w:r>
      <w:r w:rsidR="00F963EA">
        <w:rPr>
          <w:sz w:val="24"/>
        </w:rPr>
        <w:tab/>
        <w:t>Zastoupené</w:t>
      </w:r>
      <w:r w:rsidR="000657EC">
        <w:rPr>
          <w:sz w:val="24"/>
        </w:rPr>
        <w:t>:</w:t>
      </w:r>
      <w:r w:rsidR="00F963EA">
        <w:rPr>
          <w:sz w:val="24"/>
        </w:rPr>
        <w:tab/>
      </w:r>
      <w:r w:rsidR="00275F56">
        <w:rPr>
          <w:sz w:val="24"/>
        </w:rPr>
        <w:t>Ludmilou Vocelkovou</w:t>
      </w:r>
      <w:r w:rsidR="003915EC" w:rsidRPr="00846581">
        <w:rPr>
          <w:sz w:val="24"/>
        </w:rPr>
        <w:t>, starost</w:t>
      </w:r>
      <w:r w:rsidR="00275F56">
        <w:rPr>
          <w:sz w:val="24"/>
        </w:rPr>
        <w:t>k</w:t>
      </w:r>
      <w:r w:rsidR="003915EC" w:rsidRPr="00846581">
        <w:rPr>
          <w:sz w:val="24"/>
        </w:rPr>
        <w:t>ou</w:t>
      </w:r>
      <w:r w:rsidR="000657EC">
        <w:rPr>
          <w:sz w:val="24"/>
        </w:rPr>
        <w:t xml:space="preserve"> města</w:t>
      </w:r>
    </w:p>
    <w:p w14:paraId="5D45DDDF" w14:textId="77777777" w:rsidR="000657EC" w:rsidRDefault="000657EC" w:rsidP="000657EC">
      <w:pPr>
        <w:tabs>
          <w:tab w:val="left" w:pos="3828"/>
        </w:tabs>
        <w:ind w:left="567" w:hanging="491"/>
        <w:jc w:val="both"/>
        <w:rPr>
          <w:bCs/>
          <w:sz w:val="24"/>
        </w:rPr>
      </w:pPr>
      <w:r>
        <w:rPr>
          <w:sz w:val="24"/>
        </w:rPr>
        <w:tab/>
      </w:r>
      <w:r>
        <w:rPr>
          <w:bCs/>
          <w:sz w:val="24"/>
        </w:rPr>
        <w:t>B</w:t>
      </w:r>
      <w:r w:rsidR="00F963EA">
        <w:rPr>
          <w:bCs/>
          <w:sz w:val="24"/>
        </w:rPr>
        <w:t>ankovní spojení</w:t>
      </w:r>
      <w:r>
        <w:rPr>
          <w:bCs/>
          <w:sz w:val="24"/>
        </w:rPr>
        <w:t>:</w:t>
      </w:r>
      <w:r w:rsidR="00F963EA">
        <w:rPr>
          <w:bCs/>
          <w:sz w:val="24"/>
        </w:rPr>
        <w:tab/>
      </w:r>
      <w:r w:rsidR="003915EC">
        <w:rPr>
          <w:bCs/>
          <w:sz w:val="24"/>
        </w:rPr>
        <w:t>Komerční banka a.s.,</w:t>
      </w:r>
      <w:r w:rsidR="00F963EA">
        <w:rPr>
          <w:bCs/>
          <w:sz w:val="24"/>
        </w:rPr>
        <w:t xml:space="preserve"> </w:t>
      </w:r>
      <w:r>
        <w:rPr>
          <w:bCs/>
          <w:sz w:val="24"/>
        </w:rPr>
        <w:t>pobočka Nejdek</w:t>
      </w:r>
    </w:p>
    <w:p w14:paraId="5C5DA3E1" w14:textId="77777777" w:rsidR="003915EC" w:rsidRPr="000657EC" w:rsidRDefault="000657EC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bCs/>
          <w:sz w:val="24"/>
        </w:rPr>
        <w:tab/>
        <w:t>Č</w:t>
      </w:r>
      <w:r w:rsidR="00F963EA">
        <w:rPr>
          <w:bCs/>
          <w:sz w:val="24"/>
        </w:rPr>
        <w:t>íslo účt</w:t>
      </w:r>
      <w:r>
        <w:rPr>
          <w:bCs/>
          <w:sz w:val="24"/>
        </w:rPr>
        <w:t>u:</w:t>
      </w:r>
      <w:r>
        <w:rPr>
          <w:bCs/>
          <w:sz w:val="24"/>
        </w:rPr>
        <w:tab/>
      </w:r>
      <w:r w:rsidR="003915EC">
        <w:rPr>
          <w:bCs/>
          <w:sz w:val="24"/>
        </w:rPr>
        <w:t>27-5619290227/0100</w:t>
      </w:r>
    </w:p>
    <w:p w14:paraId="0F64CFD9" w14:textId="77777777" w:rsidR="003915EC" w:rsidRDefault="00F963EA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ab/>
        <w:t>IČ</w:t>
      </w:r>
      <w:r w:rsidR="000657EC">
        <w:rPr>
          <w:sz w:val="24"/>
        </w:rPr>
        <w:t>:</w:t>
      </w:r>
      <w:r>
        <w:rPr>
          <w:sz w:val="24"/>
        </w:rPr>
        <w:tab/>
      </w:r>
      <w:r w:rsidR="003915EC">
        <w:rPr>
          <w:sz w:val="24"/>
        </w:rPr>
        <w:t>00254801</w:t>
      </w:r>
    </w:p>
    <w:p w14:paraId="29867AE5" w14:textId="77777777" w:rsidR="000657EC" w:rsidRDefault="00F963EA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DIČ</w:t>
      </w:r>
      <w:r w:rsidR="000657EC">
        <w:rPr>
          <w:sz w:val="24"/>
        </w:rPr>
        <w:t>:</w:t>
      </w:r>
      <w:r>
        <w:rPr>
          <w:sz w:val="24"/>
        </w:rPr>
        <w:tab/>
      </w:r>
      <w:r w:rsidR="003915EC">
        <w:rPr>
          <w:sz w:val="24"/>
        </w:rPr>
        <w:t>CZ00254801</w:t>
      </w:r>
    </w:p>
    <w:p w14:paraId="27256C79" w14:textId="77777777" w:rsidR="000657EC" w:rsidRDefault="000657EC" w:rsidP="000657EC">
      <w:pPr>
        <w:tabs>
          <w:tab w:val="left" w:pos="3828"/>
        </w:tabs>
        <w:ind w:left="567" w:hanging="491"/>
        <w:jc w:val="both"/>
        <w:rPr>
          <w:sz w:val="24"/>
        </w:rPr>
      </w:pPr>
    </w:p>
    <w:p w14:paraId="61BF2A28" w14:textId="77777777" w:rsidR="000657EC" w:rsidRDefault="000657EC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ab/>
        <w:t>Zástupce ve věcech smluvních:</w:t>
      </w:r>
      <w:r>
        <w:rPr>
          <w:sz w:val="24"/>
        </w:rPr>
        <w:tab/>
      </w:r>
      <w:r w:rsidR="00C96FE0">
        <w:rPr>
          <w:sz w:val="24"/>
        </w:rPr>
        <w:t>Ludmila Vocelková</w:t>
      </w:r>
      <w:r>
        <w:rPr>
          <w:sz w:val="24"/>
        </w:rPr>
        <w:t>, starost</w:t>
      </w:r>
      <w:r w:rsidR="00C96FE0">
        <w:rPr>
          <w:sz w:val="24"/>
        </w:rPr>
        <w:t>k</w:t>
      </w:r>
      <w:r>
        <w:rPr>
          <w:sz w:val="24"/>
        </w:rPr>
        <w:t>a města</w:t>
      </w:r>
    </w:p>
    <w:p w14:paraId="7DC13651" w14:textId="77777777" w:rsidR="00F963EA" w:rsidRDefault="000657EC" w:rsidP="00FB536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ab/>
        <w:t>Zástupce ve věcech technických:</w:t>
      </w:r>
      <w:r w:rsidR="00F963EA">
        <w:rPr>
          <w:sz w:val="24"/>
        </w:rPr>
        <w:tab/>
      </w:r>
      <w:r w:rsidR="00FB536C" w:rsidRPr="00FB536C">
        <w:rPr>
          <w:b/>
          <w:i/>
          <w:color w:val="FF0000"/>
          <w:sz w:val="22"/>
          <w:szCs w:val="22"/>
        </w:rPr>
        <w:t>(doplní zadavatel)</w:t>
      </w:r>
    </w:p>
    <w:p w14:paraId="784DAFF1" w14:textId="77777777" w:rsidR="00FB536C" w:rsidRDefault="00FB536C" w:rsidP="00FB536C">
      <w:pPr>
        <w:tabs>
          <w:tab w:val="left" w:pos="3828"/>
        </w:tabs>
        <w:ind w:left="567" w:hanging="491"/>
        <w:jc w:val="both"/>
        <w:rPr>
          <w:sz w:val="24"/>
        </w:rPr>
      </w:pPr>
    </w:p>
    <w:p w14:paraId="5763ADC1" w14:textId="77777777" w:rsidR="001B3FE0" w:rsidRPr="003E2006" w:rsidRDefault="003E0C8F" w:rsidP="001B3FE0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ab/>
        <w:t>Technický dozor objednatele:</w:t>
      </w:r>
      <w:r>
        <w:rPr>
          <w:sz w:val="24"/>
        </w:rPr>
        <w:tab/>
      </w:r>
      <w:r w:rsidR="00FB536C" w:rsidRPr="00FB536C">
        <w:rPr>
          <w:b/>
          <w:i/>
          <w:color w:val="FF0000"/>
          <w:sz w:val="22"/>
          <w:szCs w:val="22"/>
        </w:rPr>
        <w:t>(doplní zadavatel)</w:t>
      </w:r>
    </w:p>
    <w:p w14:paraId="260DB309" w14:textId="77777777" w:rsidR="000657EC" w:rsidRDefault="001B3FE0" w:rsidP="001B3FE0">
      <w:pPr>
        <w:tabs>
          <w:tab w:val="left" w:pos="1985"/>
          <w:tab w:val="left" w:pos="2268"/>
        </w:tabs>
        <w:ind w:left="567" w:hanging="567"/>
        <w:jc w:val="both"/>
        <w:rPr>
          <w:sz w:val="24"/>
        </w:rPr>
      </w:pPr>
      <w:r>
        <w:rPr>
          <w:sz w:val="24"/>
        </w:rPr>
        <w:tab/>
      </w:r>
      <w:r w:rsidR="001C0B4C" w:rsidRPr="003E2006">
        <w:rPr>
          <w:sz w:val="24"/>
        </w:rPr>
        <w:t>dále jen „</w:t>
      </w:r>
      <w:r w:rsidR="001C0B4C" w:rsidRPr="003E2006">
        <w:rPr>
          <w:b/>
          <w:sz w:val="24"/>
        </w:rPr>
        <w:t>objednatel</w:t>
      </w:r>
      <w:r w:rsidR="001C0B4C" w:rsidRPr="003E2006">
        <w:rPr>
          <w:sz w:val="24"/>
        </w:rPr>
        <w:t>“</w:t>
      </w:r>
    </w:p>
    <w:p w14:paraId="769A25A6" w14:textId="77777777" w:rsidR="001C0B4C" w:rsidRPr="003E2006" w:rsidRDefault="001C0B4C" w:rsidP="000C05F7">
      <w:pPr>
        <w:tabs>
          <w:tab w:val="left" w:pos="1985"/>
          <w:tab w:val="left" w:pos="2268"/>
        </w:tabs>
        <w:jc w:val="both"/>
        <w:rPr>
          <w:sz w:val="24"/>
        </w:rPr>
      </w:pPr>
      <w:r w:rsidRPr="003E2006">
        <w:rPr>
          <w:sz w:val="24"/>
        </w:rPr>
        <w:t xml:space="preserve"> </w:t>
      </w:r>
    </w:p>
    <w:p w14:paraId="12A35927" w14:textId="77777777" w:rsidR="001C0B4C" w:rsidRPr="003E2006" w:rsidRDefault="001C0B4C" w:rsidP="000C05F7">
      <w:pPr>
        <w:tabs>
          <w:tab w:val="left" w:pos="1985"/>
          <w:tab w:val="left" w:pos="2268"/>
        </w:tabs>
        <w:rPr>
          <w:b/>
          <w:sz w:val="24"/>
        </w:rPr>
      </w:pPr>
      <w:r w:rsidRPr="003E2006">
        <w:rPr>
          <w:b/>
          <w:sz w:val="24"/>
        </w:rPr>
        <w:t>a</w:t>
      </w:r>
    </w:p>
    <w:p w14:paraId="1F9FECC9" w14:textId="77777777" w:rsidR="001C0B4C" w:rsidRPr="003E2006" w:rsidRDefault="001C0B4C" w:rsidP="003F73A4">
      <w:pPr>
        <w:tabs>
          <w:tab w:val="left" w:pos="1985"/>
          <w:tab w:val="left" w:pos="2268"/>
        </w:tabs>
        <w:ind w:left="426"/>
        <w:jc w:val="center"/>
        <w:rPr>
          <w:b/>
          <w:sz w:val="24"/>
        </w:rPr>
      </w:pPr>
    </w:p>
    <w:p w14:paraId="554B96A9" w14:textId="3499EC25" w:rsidR="000657EC" w:rsidRDefault="000657EC" w:rsidP="000657EC">
      <w:pPr>
        <w:numPr>
          <w:ilvl w:val="0"/>
          <w:numId w:val="27"/>
        </w:numPr>
        <w:tabs>
          <w:tab w:val="left" w:pos="-2127"/>
          <w:tab w:val="left" w:pos="567"/>
          <w:tab w:val="left" w:pos="3828"/>
        </w:tabs>
        <w:ind w:left="567" w:hanging="567"/>
        <w:jc w:val="both"/>
        <w:rPr>
          <w:b/>
          <w:sz w:val="24"/>
        </w:rPr>
      </w:pPr>
      <w:r>
        <w:rPr>
          <w:sz w:val="24"/>
        </w:rPr>
        <w:t>ZHOTOVITEL:</w:t>
      </w:r>
      <w:r>
        <w:rPr>
          <w:sz w:val="24"/>
        </w:rPr>
        <w:tab/>
      </w:r>
      <w:r w:rsidRPr="00914455">
        <w:rPr>
          <w:b/>
          <w:sz w:val="24"/>
          <w:highlight w:val="yellow"/>
        </w:rPr>
        <w:t>xxx</w:t>
      </w:r>
      <w:r w:rsidR="00616BBC">
        <w:rPr>
          <w:b/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4FDFC1B6" w14:textId="2C961E77" w:rsidR="001C0B4C" w:rsidRPr="000657EC" w:rsidRDefault="000657EC" w:rsidP="000657EC">
      <w:pPr>
        <w:tabs>
          <w:tab w:val="left" w:pos="-2127"/>
          <w:tab w:val="left" w:pos="567"/>
          <w:tab w:val="left" w:pos="3828"/>
        </w:tabs>
        <w:ind w:left="567"/>
        <w:jc w:val="both"/>
        <w:rPr>
          <w:sz w:val="24"/>
          <w:szCs w:val="24"/>
        </w:rPr>
      </w:pPr>
      <w:r w:rsidRPr="000657EC">
        <w:rPr>
          <w:sz w:val="24"/>
          <w:szCs w:val="24"/>
        </w:rPr>
        <w:t>Sídlo</w:t>
      </w:r>
      <w:r>
        <w:rPr>
          <w:sz w:val="24"/>
          <w:szCs w:val="24"/>
        </w:rPr>
        <w:t>:</w:t>
      </w:r>
      <w:r w:rsidRPr="000657EC">
        <w:rPr>
          <w:sz w:val="24"/>
          <w:szCs w:val="24"/>
        </w:rPr>
        <w:tab/>
      </w:r>
      <w:r w:rsidRPr="000657EC">
        <w:rPr>
          <w:sz w:val="24"/>
          <w:szCs w:val="24"/>
          <w:highlight w:val="yellow"/>
        </w:rPr>
        <w:t>xxx</w:t>
      </w:r>
      <w:r w:rsidR="00616BBC">
        <w:rPr>
          <w:sz w:val="24"/>
          <w:szCs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561747AC" w14:textId="36DFF701" w:rsidR="000657EC" w:rsidRDefault="000657EC" w:rsidP="000657EC">
      <w:pPr>
        <w:tabs>
          <w:tab w:val="left" w:pos="-2127"/>
          <w:tab w:val="left" w:pos="567"/>
          <w:tab w:val="left" w:pos="38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Zastoupen:</w:t>
      </w:r>
      <w:r>
        <w:rPr>
          <w:sz w:val="24"/>
          <w:szCs w:val="24"/>
        </w:rPr>
        <w:tab/>
      </w:r>
      <w:r w:rsidRPr="000657EC">
        <w:rPr>
          <w:sz w:val="24"/>
          <w:szCs w:val="24"/>
          <w:highlight w:val="yellow"/>
        </w:rPr>
        <w:t>xxx</w:t>
      </w:r>
      <w:r w:rsidR="00616BBC">
        <w:rPr>
          <w:sz w:val="24"/>
          <w:szCs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5625622E" w14:textId="77777777" w:rsidR="0069690E" w:rsidRDefault="0069690E" w:rsidP="000657EC">
      <w:pPr>
        <w:tabs>
          <w:tab w:val="left" w:pos="-2127"/>
          <w:tab w:val="left" w:pos="567"/>
          <w:tab w:val="left" w:pos="3828"/>
        </w:tabs>
        <w:ind w:left="567"/>
        <w:jc w:val="both"/>
        <w:rPr>
          <w:sz w:val="24"/>
          <w:szCs w:val="24"/>
        </w:rPr>
      </w:pPr>
    </w:p>
    <w:p w14:paraId="73347099" w14:textId="113E96E4" w:rsidR="000657EC" w:rsidRDefault="000657EC" w:rsidP="000657EC">
      <w:pPr>
        <w:tabs>
          <w:tab w:val="left" w:pos="-2127"/>
          <w:tab w:val="left" w:pos="567"/>
          <w:tab w:val="left" w:pos="3828"/>
        </w:tabs>
        <w:ind w:left="567"/>
        <w:jc w:val="both"/>
        <w:rPr>
          <w:sz w:val="24"/>
          <w:szCs w:val="24"/>
        </w:rPr>
      </w:pPr>
      <w:r>
        <w:rPr>
          <w:sz w:val="24"/>
        </w:rPr>
        <w:t>K</w:t>
      </w:r>
      <w:r w:rsidR="001C0B4C" w:rsidRPr="003E2006">
        <w:rPr>
          <w:sz w:val="24"/>
        </w:rPr>
        <w:t>ontaktní adr</w:t>
      </w:r>
      <w:r>
        <w:rPr>
          <w:sz w:val="24"/>
        </w:rPr>
        <w:t>esa:</w:t>
      </w:r>
      <w:r w:rsidR="0021035F">
        <w:rPr>
          <w:sz w:val="24"/>
        </w:rPr>
        <w:tab/>
      </w:r>
      <w:r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3DD0A162" w14:textId="18CF8FB1" w:rsidR="001C0B4C" w:rsidRPr="000657EC" w:rsidRDefault="000657EC" w:rsidP="000657EC">
      <w:pPr>
        <w:tabs>
          <w:tab w:val="left" w:pos="-2127"/>
          <w:tab w:val="left" w:pos="567"/>
          <w:tab w:val="left" w:pos="3828"/>
        </w:tabs>
        <w:ind w:left="567"/>
        <w:jc w:val="both"/>
        <w:rPr>
          <w:sz w:val="24"/>
          <w:szCs w:val="24"/>
        </w:rPr>
      </w:pPr>
      <w:r>
        <w:rPr>
          <w:sz w:val="24"/>
        </w:rPr>
        <w:t>Z</w:t>
      </w:r>
      <w:r w:rsidR="0075013A" w:rsidRPr="003E2006">
        <w:rPr>
          <w:sz w:val="24"/>
        </w:rPr>
        <w:t>astoupen</w:t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07CBF390" w14:textId="77777777" w:rsidR="001C0B4C" w:rsidRPr="004272F8" w:rsidRDefault="002B34F7" w:rsidP="000657EC">
      <w:pPr>
        <w:tabs>
          <w:tab w:val="left" w:pos="567"/>
          <w:tab w:val="left" w:pos="3828"/>
        </w:tabs>
        <w:ind w:left="426"/>
        <w:jc w:val="both"/>
        <w:rPr>
          <w:sz w:val="24"/>
        </w:rPr>
      </w:pPr>
      <w:r>
        <w:rPr>
          <w:sz w:val="24"/>
        </w:rPr>
        <w:t xml:space="preserve"> </w:t>
      </w:r>
      <w:r w:rsidR="00846581">
        <w:rPr>
          <w:sz w:val="24"/>
        </w:rPr>
        <w:t xml:space="preserve"> </w:t>
      </w:r>
      <w:r w:rsidR="00E63C04">
        <w:rPr>
          <w:sz w:val="24"/>
        </w:rPr>
        <w:tab/>
      </w:r>
      <w:r w:rsidR="00E63C04">
        <w:rPr>
          <w:sz w:val="24"/>
        </w:rPr>
        <w:tab/>
      </w:r>
    </w:p>
    <w:p w14:paraId="364B8F50" w14:textId="35A0E67D" w:rsidR="001C0B4C" w:rsidRPr="003E2006" w:rsidRDefault="00E63C04" w:rsidP="000657EC">
      <w:pPr>
        <w:tabs>
          <w:tab w:val="left" w:pos="567"/>
          <w:tab w:val="left" w:pos="3828"/>
        </w:tabs>
        <w:jc w:val="both"/>
        <w:rPr>
          <w:sz w:val="24"/>
        </w:rPr>
      </w:pPr>
      <w:r>
        <w:rPr>
          <w:sz w:val="24"/>
        </w:rPr>
        <w:tab/>
      </w:r>
      <w:r w:rsidR="0021035F">
        <w:rPr>
          <w:sz w:val="24"/>
        </w:rPr>
        <w:t>Bankovní spojení</w:t>
      </w:r>
      <w:r w:rsidR="001C0B4C" w:rsidRPr="003E2006">
        <w:rPr>
          <w:sz w:val="24"/>
        </w:rPr>
        <w:t>:</w:t>
      </w:r>
      <w:r w:rsidR="0021035F">
        <w:rPr>
          <w:sz w:val="24"/>
        </w:rPr>
        <w:tab/>
      </w:r>
      <w:r w:rsidR="0069690E"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0BC5CC27" w14:textId="23D32B4E" w:rsidR="001C0B4C" w:rsidRPr="003E2006" w:rsidRDefault="00E63C04" w:rsidP="000657EC">
      <w:pPr>
        <w:pStyle w:val="Nadpis7"/>
        <w:tabs>
          <w:tab w:val="left" w:pos="567"/>
          <w:tab w:val="left" w:pos="3828"/>
        </w:tabs>
      </w:pPr>
      <w:r>
        <w:tab/>
      </w:r>
      <w:r w:rsidR="0021035F">
        <w:t>IČ</w:t>
      </w:r>
      <w:r w:rsidR="001C0B4C" w:rsidRPr="003E2006">
        <w:t>:</w:t>
      </w:r>
      <w:r w:rsidR="0021035F">
        <w:tab/>
      </w:r>
      <w:r w:rsidR="0069690E">
        <w:rPr>
          <w:highlight w:val="yellow"/>
        </w:rPr>
        <w:t>xxx</w:t>
      </w:r>
      <w:r w:rsidR="00616BBC"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3E35B0B6" w14:textId="30D519C0" w:rsidR="001C0B4C" w:rsidRPr="003E2006" w:rsidRDefault="00E63C04" w:rsidP="000657EC">
      <w:pPr>
        <w:tabs>
          <w:tab w:val="left" w:pos="567"/>
          <w:tab w:val="left" w:pos="3828"/>
        </w:tabs>
        <w:jc w:val="both"/>
        <w:rPr>
          <w:sz w:val="24"/>
        </w:rPr>
      </w:pPr>
      <w:r>
        <w:rPr>
          <w:sz w:val="24"/>
        </w:rPr>
        <w:tab/>
      </w:r>
      <w:r w:rsidR="001C0B4C" w:rsidRPr="003E2006">
        <w:rPr>
          <w:sz w:val="24"/>
        </w:rPr>
        <w:t>DIČ:</w:t>
      </w:r>
      <w:r w:rsidR="0021035F">
        <w:rPr>
          <w:sz w:val="24"/>
        </w:rPr>
        <w:tab/>
      </w:r>
      <w:r w:rsidR="0069690E"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2CC906F7" w14:textId="75C1F7A2" w:rsidR="0021035F" w:rsidRDefault="00E63C04" w:rsidP="000657EC">
      <w:pPr>
        <w:tabs>
          <w:tab w:val="left" w:pos="567"/>
          <w:tab w:val="left" w:pos="3828"/>
        </w:tabs>
        <w:jc w:val="both"/>
      </w:pPr>
      <w:r>
        <w:rPr>
          <w:sz w:val="24"/>
        </w:rPr>
        <w:tab/>
      </w:r>
      <w:r w:rsidR="0021035F" w:rsidRPr="0021035F">
        <w:rPr>
          <w:sz w:val="24"/>
        </w:rPr>
        <w:t>T</w:t>
      </w:r>
      <w:r w:rsidR="00921565">
        <w:rPr>
          <w:sz w:val="24"/>
        </w:rPr>
        <w:t>el</w:t>
      </w:r>
      <w:r w:rsidR="0021035F" w:rsidRPr="0021035F">
        <w:rPr>
          <w:sz w:val="24"/>
        </w:rPr>
        <w:t>:</w:t>
      </w:r>
      <w:r w:rsidR="0021035F">
        <w:rPr>
          <w:sz w:val="24"/>
        </w:rPr>
        <w:tab/>
      </w:r>
      <w:r w:rsidR="008C38B9" w:rsidRPr="00FC68DF"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371D0B32" w14:textId="6EDE4674" w:rsidR="0069690E" w:rsidRDefault="00E63C04" w:rsidP="0069690E">
      <w:pPr>
        <w:tabs>
          <w:tab w:val="left" w:pos="567"/>
          <w:tab w:val="left" w:pos="3828"/>
        </w:tabs>
        <w:jc w:val="both"/>
        <w:rPr>
          <w:sz w:val="24"/>
        </w:rPr>
      </w:pPr>
      <w:r>
        <w:rPr>
          <w:sz w:val="24"/>
        </w:rPr>
        <w:tab/>
      </w:r>
      <w:r w:rsidR="0069690E" w:rsidRPr="003E2006">
        <w:rPr>
          <w:sz w:val="24"/>
        </w:rPr>
        <w:t>E-mail</w:t>
      </w:r>
      <w:r w:rsidR="0069690E">
        <w:rPr>
          <w:sz w:val="24"/>
        </w:rPr>
        <w:t xml:space="preserve">:                  </w:t>
      </w:r>
      <w:r w:rsidR="0069690E">
        <w:rPr>
          <w:sz w:val="24"/>
        </w:rPr>
        <w:tab/>
      </w:r>
      <w:r w:rsidR="0069690E"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7043525B" w14:textId="77777777" w:rsidR="000657EC" w:rsidRDefault="000657EC" w:rsidP="000657EC">
      <w:pPr>
        <w:tabs>
          <w:tab w:val="left" w:pos="567"/>
          <w:tab w:val="left" w:pos="3828"/>
        </w:tabs>
        <w:jc w:val="both"/>
        <w:rPr>
          <w:sz w:val="24"/>
        </w:rPr>
      </w:pPr>
    </w:p>
    <w:p w14:paraId="61BB5B0D" w14:textId="58752B32" w:rsidR="000657EC" w:rsidRDefault="000657EC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ab/>
        <w:t>Zástupce ve věcech smluvních:</w:t>
      </w:r>
      <w:r>
        <w:rPr>
          <w:sz w:val="24"/>
        </w:rPr>
        <w:tab/>
      </w:r>
      <w:r w:rsidRPr="000657EC"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6BA0F46F" w14:textId="7F83DB70" w:rsidR="000657EC" w:rsidRDefault="000657EC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ab/>
        <w:t>Zástupce ve věcech technických:</w:t>
      </w:r>
      <w:r>
        <w:rPr>
          <w:sz w:val="24"/>
        </w:rPr>
        <w:tab/>
      </w:r>
      <w:r w:rsidRPr="000657EC"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18CE4A0D" w14:textId="3CBB7971" w:rsidR="000657EC" w:rsidRDefault="000657EC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Tel./Fax </w:t>
      </w:r>
      <w:r w:rsidRPr="000657EC">
        <w:rPr>
          <w:sz w:val="24"/>
          <w:highlight w:val="yellow"/>
        </w:rPr>
        <w:t>xxx, 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3CFB94C9" w14:textId="3CEA6B7A" w:rsidR="0069690E" w:rsidRDefault="0069690E" w:rsidP="000657EC">
      <w:pPr>
        <w:tabs>
          <w:tab w:val="left" w:pos="3828"/>
        </w:tabs>
        <w:ind w:left="567" w:hanging="49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Email: </w:t>
      </w:r>
      <w:r w:rsidRPr="0069690E">
        <w:rPr>
          <w:sz w:val="24"/>
          <w:highlight w:val="yellow"/>
        </w:rPr>
        <w:t>xxx</w:t>
      </w:r>
      <w:r w:rsidR="00616BBC">
        <w:rPr>
          <w:sz w:val="24"/>
        </w:rPr>
        <w:t xml:space="preserve"> </w:t>
      </w:r>
      <w:r w:rsidR="00616BBC" w:rsidRPr="006C53A9">
        <w:rPr>
          <w:b/>
          <w:i/>
          <w:color w:val="548DD4"/>
          <w:sz w:val="22"/>
          <w:szCs w:val="22"/>
        </w:rPr>
        <w:t xml:space="preserve">(doplní </w:t>
      </w:r>
      <w:r w:rsidR="00F37353">
        <w:rPr>
          <w:b/>
          <w:i/>
          <w:color w:val="548DD4"/>
          <w:sz w:val="22"/>
          <w:szCs w:val="22"/>
        </w:rPr>
        <w:t>účastník</w:t>
      </w:r>
      <w:r w:rsidR="00616BBC">
        <w:rPr>
          <w:b/>
          <w:i/>
          <w:color w:val="548DD4"/>
          <w:sz w:val="22"/>
          <w:szCs w:val="22"/>
        </w:rPr>
        <w:t>)</w:t>
      </w:r>
    </w:p>
    <w:p w14:paraId="1A87C87A" w14:textId="77777777" w:rsidR="000657EC" w:rsidRPr="003E2006" w:rsidRDefault="000657EC" w:rsidP="000657EC">
      <w:pPr>
        <w:tabs>
          <w:tab w:val="left" w:pos="567"/>
          <w:tab w:val="left" w:pos="3828"/>
        </w:tabs>
        <w:jc w:val="both"/>
        <w:rPr>
          <w:sz w:val="24"/>
        </w:rPr>
      </w:pPr>
    </w:p>
    <w:p w14:paraId="6622A18C" w14:textId="77777777" w:rsidR="00454685" w:rsidRDefault="004F6732" w:rsidP="00B967B4">
      <w:pPr>
        <w:jc w:val="both"/>
        <w:rPr>
          <w:sz w:val="24"/>
        </w:rPr>
      </w:pPr>
      <w:r>
        <w:rPr>
          <w:b/>
          <w:sz w:val="24"/>
        </w:rPr>
        <w:t xml:space="preserve">         </w:t>
      </w:r>
      <w:r w:rsidR="001C0B4C" w:rsidRPr="003E2006">
        <w:rPr>
          <w:sz w:val="24"/>
        </w:rPr>
        <w:t>dále jen „</w:t>
      </w:r>
      <w:r w:rsidR="001C0B4C" w:rsidRPr="003E2006">
        <w:rPr>
          <w:b/>
          <w:sz w:val="24"/>
        </w:rPr>
        <w:t>zhotovitel</w:t>
      </w:r>
      <w:r w:rsidR="001C0B4C" w:rsidRPr="003E2006">
        <w:rPr>
          <w:sz w:val="24"/>
        </w:rPr>
        <w:t xml:space="preserve">“ </w:t>
      </w:r>
    </w:p>
    <w:p w14:paraId="599C5EA9" w14:textId="77777777" w:rsidR="00247775" w:rsidRPr="002B34F7" w:rsidRDefault="00247775" w:rsidP="00B967B4">
      <w:pPr>
        <w:jc w:val="both"/>
        <w:rPr>
          <w:b/>
          <w:sz w:val="24"/>
          <w:szCs w:val="24"/>
        </w:rPr>
      </w:pPr>
    </w:p>
    <w:p w14:paraId="33F6113F" w14:textId="77777777" w:rsidR="00F37353" w:rsidRDefault="00F37353">
      <w:pPr>
        <w:rPr>
          <w:b/>
          <w:sz w:val="24"/>
        </w:rPr>
      </w:pPr>
      <w:r>
        <w:rPr>
          <w:b/>
          <w:sz w:val="24"/>
        </w:rPr>
        <w:br w:type="page"/>
      </w:r>
    </w:p>
    <w:p w14:paraId="5EE85B53" w14:textId="252E04BE" w:rsidR="00A031E8" w:rsidRPr="00234911" w:rsidRDefault="001C0B4C" w:rsidP="00234911">
      <w:pPr>
        <w:pStyle w:val="Nadpis1"/>
        <w:numPr>
          <w:ilvl w:val="0"/>
          <w:numId w:val="14"/>
        </w:numPr>
        <w:spacing w:after="120"/>
      </w:pPr>
      <w:r w:rsidRPr="00234911">
        <w:lastRenderedPageBreak/>
        <w:t xml:space="preserve">P Ř E D M Ě T   S M L O U V Y </w:t>
      </w:r>
      <w:r w:rsidR="00234911">
        <w:t xml:space="preserve"> </w:t>
      </w:r>
      <w:r w:rsidRPr="00234911">
        <w:t xml:space="preserve">A </w:t>
      </w:r>
      <w:r w:rsidR="00234911">
        <w:t xml:space="preserve">  </w:t>
      </w:r>
      <w:r w:rsidRPr="00234911">
        <w:t>M Í S T O   P L N Ě N Í</w:t>
      </w:r>
    </w:p>
    <w:p w14:paraId="7D2683FA" w14:textId="77777777" w:rsidR="00EC1637" w:rsidRDefault="00732705" w:rsidP="00C0243D">
      <w:pPr>
        <w:numPr>
          <w:ilvl w:val="1"/>
          <w:numId w:val="14"/>
        </w:numPr>
        <w:spacing w:after="120"/>
        <w:ind w:left="709"/>
        <w:jc w:val="both"/>
        <w:rPr>
          <w:bCs/>
          <w:sz w:val="24"/>
          <w:szCs w:val="24"/>
        </w:rPr>
      </w:pPr>
      <w:r w:rsidRPr="00732705">
        <w:rPr>
          <w:sz w:val="24"/>
          <w:szCs w:val="24"/>
        </w:rPr>
        <w:t xml:space="preserve">Předmětem </w:t>
      </w:r>
      <w:r w:rsidRPr="00A5060B">
        <w:rPr>
          <w:sz w:val="24"/>
          <w:szCs w:val="24"/>
        </w:rPr>
        <w:t>smlouvy</w:t>
      </w:r>
      <w:r w:rsidRPr="00732705">
        <w:rPr>
          <w:sz w:val="24"/>
          <w:szCs w:val="24"/>
        </w:rPr>
        <w:t xml:space="preserve"> </w:t>
      </w:r>
      <w:r w:rsidRPr="00732705">
        <w:rPr>
          <w:sz w:val="24"/>
          <w:szCs w:val="24"/>
        </w:rPr>
        <w:t xml:space="preserve">je výměna, oprava nebo repase vybraných výplní otvorů, včetně </w:t>
      </w:r>
      <w:r>
        <w:rPr>
          <w:sz w:val="24"/>
          <w:szCs w:val="24"/>
        </w:rPr>
        <w:t xml:space="preserve">osazeni a </w:t>
      </w:r>
      <w:r w:rsidRPr="00732705">
        <w:rPr>
          <w:sz w:val="24"/>
          <w:szCs w:val="24"/>
        </w:rPr>
        <w:t>začištění, v budově radnice Městského úřadu Nejdek</w:t>
      </w:r>
      <w:r w:rsidRPr="00732705">
        <w:rPr>
          <w:sz w:val="24"/>
          <w:szCs w:val="24"/>
        </w:rPr>
        <w:t xml:space="preserve"> </w:t>
      </w:r>
      <w:r w:rsidR="006A0F45" w:rsidRPr="00A5060B">
        <w:rPr>
          <w:sz w:val="24"/>
          <w:szCs w:val="24"/>
        </w:rPr>
        <w:t xml:space="preserve">v souladu s </w:t>
      </w:r>
      <w:r w:rsidR="0081650A" w:rsidRPr="00A5060B">
        <w:rPr>
          <w:sz w:val="24"/>
          <w:szCs w:val="24"/>
        </w:rPr>
        <w:t>přiložen</w:t>
      </w:r>
      <w:r w:rsidR="006A0F45" w:rsidRPr="00A5060B">
        <w:rPr>
          <w:sz w:val="24"/>
          <w:szCs w:val="24"/>
        </w:rPr>
        <w:t>ým</w:t>
      </w:r>
      <w:r w:rsidR="0081650A" w:rsidRPr="00A5060B">
        <w:rPr>
          <w:sz w:val="24"/>
          <w:szCs w:val="24"/>
        </w:rPr>
        <w:t xml:space="preserve"> položkov</w:t>
      </w:r>
      <w:r w:rsidR="006A0F45" w:rsidRPr="00A5060B">
        <w:rPr>
          <w:sz w:val="24"/>
          <w:szCs w:val="24"/>
        </w:rPr>
        <w:t>ým</w:t>
      </w:r>
      <w:r w:rsidR="0081650A" w:rsidRPr="00A5060B">
        <w:rPr>
          <w:sz w:val="24"/>
          <w:szCs w:val="24"/>
        </w:rPr>
        <w:t xml:space="preserve"> rozpočt</w:t>
      </w:r>
      <w:r w:rsidR="006A0F45" w:rsidRPr="00A5060B">
        <w:rPr>
          <w:sz w:val="24"/>
          <w:szCs w:val="24"/>
        </w:rPr>
        <w:t>em</w:t>
      </w:r>
      <w:r w:rsidR="0081650A" w:rsidRPr="00A5060B">
        <w:rPr>
          <w:sz w:val="24"/>
          <w:szCs w:val="24"/>
        </w:rPr>
        <w:t xml:space="preserve"> </w:t>
      </w:r>
      <w:r w:rsidR="00EC1637">
        <w:rPr>
          <w:sz w:val="24"/>
          <w:szCs w:val="24"/>
        </w:rPr>
        <w:t xml:space="preserve">z nabídky </w:t>
      </w:r>
      <w:r w:rsidR="0081650A" w:rsidRPr="00A5060B">
        <w:rPr>
          <w:sz w:val="24"/>
          <w:szCs w:val="24"/>
        </w:rPr>
        <w:t xml:space="preserve">zhotovitele </w:t>
      </w:r>
      <w:r w:rsidR="00EC1637">
        <w:rPr>
          <w:sz w:val="24"/>
          <w:szCs w:val="24"/>
        </w:rPr>
        <w:t xml:space="preserve"> </w:t>
      </w:r>
      <w:r w:rsidR="00176541" w:rsidRPr="00A5060B">
        <w:rPr>
          <w:sz w:val="24"/>
          <w:szCs w:val="24"/>
        </w:rPr>
        <w:t xml:space="preserve"> </w:t>
      </w:r>
      <w:r w:rsidR="001C0B4C" w:rsidRPr="00A5060B">
        <w:rPr>
          <w:bCs/>
          <w:sz w:val="24"/>
          <w:szCs w:val="24"/>
        </w:rPr>
        <w:t>na stavbě</w:t>
      </w:r>
      <w:r w:rsidR="0069690E" w:rsidRPr="00A5060B">
        <w:rPr>
          <w:bCs/>
          <w:sz w:val="24"/>
          <w:szCs w:val="24"/>
        </w:rPr>
        <w:t xml:space="preserve"> (veřejné zakázce)</w:t>
      </w:r>
    </w:p>
    <w:p w14:paraId="2B29DF2D" w14:textId="497C644E" w:rsidR="00E63C04" w:rsidRPr="00EC1637" w:rsidRDefault="00A5060B" w:rsidP="00EC1637">
      <w:pPr>
        <w:spacing w:after="120"/>
        <w:ind w:left="709"/>
        <w:jc w:val="center"/>
        <w:rPr>
          <w:b/>
          <w:bCs/>
          <w:sz w:val="24"/>
          <w:szCs w:val="24"/>
        </w:rPr>
      </w:pPr>
      <w:r w:rsidRPr="00EC1637">
        <w:rPr>
          <w:b/>
          <w:bCs/>
          <w:sz w:val="24"/>
          <w:szCs w:val="24"/>
        </w:rPr>
        <w:t>„</w:t>
      </w:r>
      <w:r w:rsidR="00EC1637" w:rsidRPr="00EC1637">
        <w:rPr>
          <w:b/>
          <w:bCs/>
          <w:sz w:val="24"/>
          <w:szCs w:val="24"/>
        </w:rPr>
        <w:t>Nejdek - výměna oken budovy radnice - 1.etapa</w:t>
      </w:r>
      <w:r w:rsidRPr="00EC1637">
        <w:rPr>
          <w:b/>
          <w:bCs/>
          <w:sz w:val="24"/>
          <w:szCs w:val="24"/>
        </w:rPr>
        <w:t>“</w:t>
      </w:r>
      <w:r w:rsidR="00E54BBB" w:rsidRPr="00EC1637">
        <w:rPr>
          <w:b/>
          <w:bCs/>
          <w:sz w:val="24"/>
          <w:szCs w:val="24"/>
        </w:rPr>
        <w:t>.</w:t>
      </w:r>
    </w:p>
    <w:p w14:paraId="06D8428A" w14:textId="77777777" w:rsidR="00E63C04" w:rsidRPr="00EC1637" w:rsidRDefault="001C0B4C" w:rsidP="00C0243D">
      <w:pPr>
        <w:spacing w:after="120"/>
        <w:ind w:left="709"/>
        <w:jc w:val="both"/>
        <w:rPr>
          <w:sz w:val="24"/>
          <w:szCs w:val="24"/>
        </w:rPr>
      </w:pPr>
      <w:r w:rsidRPr="00C96FE0">
        <w:rPr>
          <w:sz w:val="24"/>
          <w:szCs w:val="24"/>
        </w:rPr>
        <w:t>Dílo bude zhotoveno dle dokumentů:</w:t>
      </w:r>
    </w:p>
    <w:p w14:paraId="317D4D73" w14:textId="65724F15" w:rsidR="0069690E" w:rsidRPr="00C96FE0" w:rsidRDefault="00A5060B" w:rsidP="00C0243D">
      <w:pPr>
        <w:numPr>
          <w:ilvl w:val="0"/>
          <w:numId w:val="16"/>
        </w:numPr>
        <w:spacing w:after="120"/>
        <w:jc w:val="both"/>
        <w:rPr>
          <w:b/>
          <w:sz w:val="24"/>
          <w:szCs w:val="24"/>
        </w:rPr>
      </w:pPr>
      <w:r>
        <w:rPr>
          <w:sz w:val="24"/>
          <w:szCs w:val="24"/>
        </w:rPr>
        <w:t>Výzvy</w:t>
      </w:r>
      <w:r w:rsidR="0069690E" w:rsidRPr="00C96FE0">
        <w:rPr>
          <w:sz w:val="24"/>
          <w:szCs w:val="24"/>
        </w:rPr>
        <w:t xml:space="preserve"> k podání nabídek objednatele (včetně příloh) ze dne</w:t>
      </w:r>
      <w:r w:rsidR="0069690E" w:rsidRPr="00C96F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 w:rsidR="000B6885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 </w:t>
      </w:r>
      <w:r w:rsidR="000B6885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 2022</w:t>
      </w:r>
    </w:p>
    <w:p w14:paraId="2F11082A" w14:textId="40886E07" w:rsidR="00E63C04" w:rsidRPr="00C96FE0" w:rsidRDefault="004F7C42" w:rsidP="00C0243D">
      <w:pPr>
        <w:numPr>
          <w:ilvl w:val="0"/>
          <w:numId w:val="16"/>
        </w:numPr>
        <w:spacing w:after="120"/>
        <w:jc w:val="both"/>
        <w:rPr>
          <w:b/>
          <w:sz w:val="24"/>
          <w:szCs w:val="24"/>
        </w:rPr>
      </w:pPr>
      <w:r w:rsidRPr="00C96FE0">
        <w:rPr>
          <w:sz w:val="24"/>
          <w:szCs w:val="24"/>
        </w:rPr>
        <w:t>Položkového r</w:t>
      </w:r>
      <w:r w:rsidR="00D93DFD" w:rsidRPr="00C96FE0">
        <w:rPr>
          <w:sz w:val="24"/>
          <w:szCs w:val="24"/>
        </w:rPr>
        <w:t>ozpočtu</w:t>
      </w:r>
      <w:r w:rsidR="00015609" w:rsidRPr="00C96FE0">
        <w:rPr>
          <w:sz w:val="24"/>
          <w:szCs w:val="24"/>
        </w:rPr>
        <w:t xml:space="preserve"> </w:t>
      </w:r>
      <w:r w:rsidR="000B6885">
        <w:rPr>
          <w:sz w:val="24"/>
          <w:szCs w:val="24"/>
        </w:rPr>
        <w:t>z nabídky zhotovitele</w:t>
      </w:r>
      <w:r w:rsidR="00E54BBB" w:rsidRPr="00C96FE0">
        <w:rPr>
          <w:sz w:val="24"/>
          <w:szCs w:val="24"/>
        </w:rPr>
        <w:t>,</w:t>
      </w:r>
      <w:r w:rsidR="00D93DFD" w:rsidRPr="00C96FE0">
        <w:rPr>
          <w:sz w:val="24"/>
          <w:szCs w:val="24"/>
        </w:rPr>
        <w:t xml:space="preserve"> který</w:t>
      </w:r>
      <w:r w:rsidR="00015609" w:rsidRPr="00C96FE0">
        <w:rPr>
          <w:sz w:val="24"/>
          <w:szCs w:val="24"/>
        </w:rPr>
        <w:t xml:space="preserve"> je přílohou </w:t>
      </w:r>
      <w:r w:rsidRPr="00C96FE0">
        <w:rPr>
          <w:sz w:val="24"/>
          <w:szCs w:val="24"/>
        </w:rPr>
        <w:t>k této smlouvě</w:t>
      </w:r>
      <w:r w:rsidR="00015609" w:rsidRPr="00C96FE0">
        <w:rPr>
          <w:sz w:val="24"/>
          <w:szCs w:val="24"/>
        </w:rPr>
        <w:t>;</w:t>
      </w:r>
    </w:p>
    <w:p w14:paraId="3B730438" w14:textId="77777777" w:rsidR="00E63C04" w:rsidRPr="00C96FE0" w:rsidRDefault="00846581" w:rsidP="00C0243D">
      <w:pPr>
        <w:numPr>
          <w:ilvl w:val="0"/>
          <w:numId w:val="16"/>
        </w:numPr>
        <w:spacing w:after="120"/>
        <w:jc w:val="both"/>
        <w:rPr>
          <w:b/>
          <w:sz w:val="24"/>
          <w:szCs w:val="24"/>
        </w:rPr>
      </w:pPr>
      <w:r w:rsidRPr="00C96FE0">
        <w:rPr>
          <w:sz w:val="24"/>
          <w:szCs w:val="24"/>
        </w:rPr>
        <w:t xml:space="preserve">ČSN, </w:t>
      </w:r>
      <w:r w:rsidR="006A79D1" w:rsidRPr="00C96FE0">
        <w:rPr>
          <w:sz w:val="24"/>
          <w:szCs w:val="24"/>
        </w:rPr>
        <w:t>ČSN EN</w:t>
      </w:r>
      <w:r w:rsidR="00DD79FA" w:rsidRPr="00C96FE0">
        <w:rPr>
          <w:sz w:val="24"/>
          <w:szCs w:val="24"/>
        </w:rPr>
        <w:t>, týkajících se předmětu díla;</w:t>
      </w:r>
    </w:p>
    <w:p w14:paraId="4675A914" w14:textId="77777777" w:rsidR="001C0B4C" w:rsidRPr="00C96FE0" w:rsidRDefault="004F7C42" w:rsidP="00C0243D">
      <w:pPr>
        <w:numPr>
          <w:ilvl w:val="0"/>
          <w:numId w:val="16"/>
        </w:numPr>
        <w:spacing w:after="120"/>
        <w:jc w:val="both"/>
        <w:rPr>
          <w:b/>
          <w:sz w:val="24"/>
          <w:szCs w:val="24"/>
        </w:rPr>
      </w:pPr>
      <w:r w:rsidRPr="00C96FE0">
        <w:rPr>
          <w:bCs/>
          <w:sz w:val="24"/>
          <w:szCs w:val="24"/>
        </w:rPr>
        <w:t>Ujednání obsažených níže v t</w:t>
      </w:r>
      <w:r w:rsidR="001C0B4C" w:rsidRPr="00C96FE0">
        <w:rPr>
          <w:bCs/>
          <w:sz w:val="24"/>
          <w:szCs w:val="24"/>
        </w:rPr>
        <w:t>éto</w:t>
      </w:r>
      <w:r w:rsidR="001C0B4C" w:rsidRPr="00C96FE0">
        <w:rPr>
          <w:sz w:val="24"/>
          <w:szCs w:val="24"/>
        </w:rPr>
        <w:t xml:space="preserve"> </w:t>
      </w:r>
      <w:r w:rsidRPr="00C96FE0">
        <w:rPr>
          <w:sz w:val="24"/>
          <w:szCs w:val="24"/>
        </w:rPr>
        <w:t>smlouvě</w:t>
      </w:r>
      <w:r w:rsidR="001C0B4C" w:rsidRPr="00C96FE0">
        <w:rPr>
          <w:sz w:val="24"/>
          <w:szCs w:val="24"/>
        </w:rPr>
        <w:t xml:space="preserve"> o dílo.</w:t>
      </w:r>
    </w:p>
    <w:p w14:paraId="126E7521" w14:textId="4449D27B" w:rsidR="003F73A4" w:rsidRPr="00C96FE0" w:rsidRDefault="004F7C42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C96FE0">
        <w:rPr>
          <w:sz w:val="24"/>
          <w:szCs w:val="24"/>
        </w:rPr>
        <w:t>Konkrétní r</w:t>
      </w:r>
      <w:r w:rsidR="001C0B4C" w:rsidRPr="00C96FE0">
        <w:rPr>
          <w:sz w:val="24"/>
          <w:szCs w:val="24"/>
        </w:rPr>
        <w:t xml:space="preserve">ozsah díla je určen </w:t>
      </w:r>
      <w:r w:rsidR="00D93DFD" w:rsidRPr="00C96FE0">
        <w:rPr>
          <w:sz w:val="24"/>
          <w:szCs w:val="24"/>
        </w:rPr>
        <w:t>položkovým rozpočtem</w:t>
      </w:r>
      <w:r w:rsidR="00B0799F" w:rsidRPr="00C96FE0">
        <w:rPr>
          <w:sz w:val="24"/>
          <w:szCs w:val="24"/>
        </w:rPr>
        <w:t xml:space="preserve"> </w:t>
      </w:r>
      <w:r w:rsidR="000B6885">
        <w:rPr>
          <w:sz w:val="24"/>
          <w:szCs w:val="24"/>
        </w:rPr>
        <w:t xml:space="preserve">z nabídky </w:t>
      </w:r>
      <w:r w:rsidR="00B0799F" w:rsidRPr="00C96FE0">
        <w:rPr>
          <w:sz w:val="24"/>
          <w:szCs w:val="24"/>
        </w:rPr>
        <w:t>zhotovitele</w:t>
      </w:r>
      <w:r w:rsidR="000358FF" w:rsidRPr="00C96FE0">
        <w:rPr>
          <w:sz w:val="24"/>
          <w:szCs w:val="24"/>
        </w:rPr>
        <w:t>,</w:t>
      </w:r>
      <w:r w:rsidR="00B0799F" w:rsidRPr="00C96FE0">
        <w:rPr>
          <w:sz w:val="24"/>
          <w:szCs w:val="24"/>
        </w:rPr>
        <w:t xml:space="preserve"> kter</w:t>
      </w:r>
      <w:r w:rsidR="00D93DFD" w:rsidRPr="00C96FE0">
        <w:rPr>
          <w:sz w:val="24"/>
          <w:szCs w:val="24"/>
        </w:rPr>
        <w:t>ý</w:t>
      </w:r>
      <w:r w:rsidR="00B0799F" w:rsidRPr="00C96FE0">
        <w:rPr>
          <w:sz w:val="24"/>
          <w:szCs w:val="24"/>
        </w:rPr>
        <w:t xml:space="preserve"> </w:t>
      </w:r>
      <w:r w:rsidR="004509C9" w:rsidRPr="00C96FE0">
        <w:rPr>
          <w:sz w:val="24"/>
          <w:szCs w:val="24"/>
        </w:rPr>
        <w:t>je přílohou</w:t>
      </w:r>
      <w:r w:rsidR="00B0799F" w:rsidRPr="00C96FE0">
        <w:rPr>
          <w:sz w:val="24"/>
          <w:szCs w:val="24"/>
        </w:rPr>
        <w:t xml:space="preserve"> této</w:t>
      </w:r>
      <w:r w:rsidR="001C0B4C" w:rsidRPr="00C96FE0">
        <w:rPr>
          <w:sz w:val="24"/>
          <w:szCs w:val="24"/>
        </w:rPr>
        <w:t xml:space="preserve"> </w:t>
      </w:r>
      <w:r w:rsidR="00B0799F" w:rsidRPr="00C96FE0">
        <w:rPr>
          <w:sz w:val="24"/>
          <w:szCs w:val="24"/>
        </w:rPr>
        <w:t>smlouvy o </w:t>
      </w:r>
      <w:r w:rsidR="00A031E8" w:rsidRPr="00C96FE0">
        <w:rPr>
          <w:sz w:val="24"/>
          <w:szCs w:val="24"/>
        </w:rPr>
        <w:t>dílo.</w:t>
      </w:r>
    </w:p>
    <w:p w14:paraId="329028F0" w14:textId="77777777" w:rsidR="001C0B4C" w:rsidRPr="00C96FE0" w:rsidRDefault="001C0B4C" w:rsidP="00C0243D">
      <w:pPr>
        <w:spacing w:after="120"/>
        <w:ind w:firstLine="708"/>
        <w:jc w:val="both"/>
        <w:rPr>
          <w:sz w:val="24"/>
          <w:szCs w:val="24"/>
        </w:rPr>
      </w:pPr>
      <w:r w:rsidRPr="00C96FE0">
        <w:rPr>
          <w:sz w:val="24"/>
          <w:szCs w:val="24"/>
        </w:rPr>
        <w:t>Předmětem díla je též:</w:t>
      </w:r>
    </w:p>
    <w:p w14:paraId="5F7F50A2" w14:textId="77777777" w:rsidR="00E63C04" w:rsidRPr="00C96FE0" w:rsidRDefault="001C0B4C" w:rsidP="00C0243D">
      <w:pPr>
        <w:numPr>
          <w:ilvl w:val="0"/>
          <w:numId w:val="17"/>
        </w:numPr>
        <w:spacing w:after="120"/>
        <w:ind w:left="1134" w:hanging="425"/>
        <w:jc w:val="both"/>
        <w:rPr>
          <w:sz w:val="24"/>
          <w:szCs w:val="24"/>
        </w:rPr>
      </w:pPr>
      <w:r w:rsidRPr="00C96FE0">
        <w:rPr>
          <w:sz w:val="24"/>
          <w:szCs w:val="24"/>
        </w:rPr>
        <w:t>provedení příslušných zkoušek v </w:t>
      </w:r>
      <w:r w:rsidR="008B74BD" w:rsidRPr="00C96FE0">
        <w:rPr>
          <w:sz w:val="24"/>
          <w:szCs w:val="24"/>
        </w:rPr>
        <w:t>souladu s</w:t>
      </w:r>
      <w:r w:rsidR="00620849" w:rsidRPr="00C96FE0">
        <w:rPr>
          <w:sz w:val="24"/>
          <w:szCs w:val="24"/>
        </w:rPr>
        <w:t> ČSN, ČSN EN týkajících se předmětu díla.</w:t>
      </w:r>
    </w:p>
    <w:p w14:paraId="324541B3" w14:textId="77777777" w:rsidR="001C0B4C" w:rsidRPr="00C96FE0" w:rsidRDefault="0069690E" w:rsidP="00C0243D">
      <w:pPr>
        <w:numPr>
          <w:ilvl w:val="0"/>
          <w:numId w:val="17"/>
        </w:numPr>
        <w:spacing w:after="120"/>
        <w:ind w:left="1134" w:hanging="425"/>
        <w:jc w:val="both"/>
        <w:rPr>
          <w:sz w:val="24"/>
          <w:szCs w:val="24"/>
        </w:rPr>
      </w:pPr>
      <w:r w:rsidRPr="00C96FE0">
        <w:rPr>
          <w:sz w:val="24"/>
          <w:szCs w:val="24"/>
        </w:rPr>
        <w:t>P</w:t>
      </w:r>
      <w:r w:rsidR="001C0B4C" w:rsidRPr="00C96FE0">
        <w:rPr>
          <w:sz w:val="24"/>
          <w:szCs w:val="24"/>
        </w:rPr>
        <w:t>ředložení dokladů o provedených zkouškách kvality objednateli.</w:t>
      </w:r>
    </w:p>
    <w:p w14:paraId="25F64A9E" w14:textId="77777777" w:rsidR="00281EED" w:rsidRPr="00C96FE0" w:rsidRDefault="00281EED" w:rsidP="00C0243D">
      <w:pPr>
        <w:numPr>
          <w:ilvl w:val="0"/>
          <w:numId w:val="17"/>
        </w:numPr>
        <w:spacing w:after="120"/>
        <w:ind w:left="1134" w:hanging="425"/>
        <w:jc w:val="both"/>
        <w:rPr>
          <w:sz w:val="24"/>
          <w:szCs w:val="24"/>
        </w:rPr>
      </w:pPr>
      <w:r w:rsidRPr="00C96FE0">
        <w:rPr>
          <w:sz w:val="24"/>
          <w:szCs w:val="24"/>
        </w:rPr>
        <w:t>Další činnosti související s provedením předmětu díla, které jsou k jeho řádnému provedení potřeba, a se kterými zhotovitel s ohledem na svou odbornost měl počítat.</w:t>
      </w:r>
    </w:p>
    <w:p w14:paraId="3A1F9516" w14:textId="77777777" w:rsidR="001C0B4C" w:rsidRPr="00C96FE0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C96FE0">
        <w:rPr>
          <w:sz w:val="24"/>
          <w:szCs w:val="24"/>
        </w:rPr>
        <w:t xml:space="preserve">Objednatel se </w:t>
      </w:r>
      <w:r w:rsidR="00E6156C" w:rsidRPr="00C96FE0">
        <w:rPr>
          <w:sz w:val="24"/>
          <w:szCs w:val="24"/>
        </w:rPr>
        <w:t xml:space="preserve">zavazuje </w:t>
      </w:r>
      <w:r w:rsidR="00281EED" w:rsidRPr="00C96FE0">
        <w:rPr>
          <w:sz w:val="24"/>
          <w:szCs w:val="24"/>
        </w:rPr>
        <w:t xml:space="preserve">řádně </w:t>
      </w:r>
      <w:r w:rsidR="00E6156C" w:rsidRPr="00C96FE0">
        <w:rPr>
          <w:sz w:val="24"/>
          <w:szCs w:val="24"/>
        </w:rPr>
        <w:t>provedené</w:t>
      </w:r>
      <w:r w:rsidRPr="00C96FE0">
        <w:rPr>
          <w:sz w:val="24"/>
          <w:szCs w:val="24"/>
        </w:rPr>
        <w:t xml:space="preserve"> dílo převzít a zaplatit </w:t>
      </w:r>
      <w:r w:rsidR="006A0F45" w:rsidRPr="00C96FE0">
        <w:rPr>
          <w:sz w:val="24"/>
          <w:szCs w:val="24"/>
        </w:rPr>
        <w:t xml:space="preserve">cenu díla </w:t>
      </w:r>
      <w:r w:rsidRPr="00C96FE0">
        <w:rPr>
          <w:sz w:val="24"/>
          <w:szCs w:val="24"/>
        </w:rPr>
        <w:t xml:space="preserve">dle ustanovení </w:t>
      </w:r>
      <w:r w:rsidR="006A0F45" w:rsidRPr="00C96FE0">
        <w:rPr>
          <w:sz w:val="24"/>
          <w:szCs w:val="24"/>
        </w:rPr>
        <w:t xml:space="preserve">této </w:t>
      </w:r>
      <w:r w:rsidRPr="00C96FE0">
        <w:rPr>
          <w:sz w:val="24"/>
          <w:szCs w:val="24"/>
        </w:rPr>
        <w:t xml:space="preserve">smlouvy o dílo. </w:t>
      </w:r>
    </w:p>
    <w:p w14:paraId="732A387F" w14:textId="0B36B693" w:rsidR="001C0B4C" w:rsidRPr="00F37353" w:rsidRDefault="004509C9" w:rsidP="00C0243D">
      <w:pPr>
        <w:numPr>
          <w:ilvl w:val="1"/>
          <w:numId w:val="14"/>
        </w:numPr>
        <w:spacing w:after="120"/>
        <w:ind w:left="709" w:hanging="709"/>
        <w:jc w:val="both"/>
        <w:rPr>
          <w:color w:val="FF0000"/>
          <w:sz w:val="24"/>
          <w:szCs w:val="24"/>
        </w:rPr>
      </w:pPr>
      <w:r w:rsidRPr="00C96FE0">
        <w:rPr>
          <w:sz w:val="24"/>
          <w:szCs w:val="24"/>
        </w:rPr>
        <w:t>Místem plnění j</w:t>
      </w:r>
      <w:r w:rsidR="009B03A0" w:rsidRPr="00C96FE0">
        <w:rPr>
          <w:sz w:val="24"/>
          <w:szCs w:val="24"/>
        </w:rPr>
        <w:t>e</w:t>
      </w:r>
      <w:r w:rsidRPr="00C96FE0">
        <w:rPr>
          <w:sz w:val="24"/>
          <w:szCs w:val="24"/>
        </w:rPr>
        <w:t xml:space="preserve"> </w:t>
      </w:r>
      <w:r w:rsidR="00732705" w:rsidRPr="00732705">
        <w:rPr>
          <w:sz w:val="24"/>
          <w:szCs w:val="24"/>
        </w:rPr>
        <w:t>budov</w:t>
      </w:r>
      <w:r w:rsidR="00732705">
        <w:rPr>
          <w:sz w:val="24"/>
          <w:szCs w:val="24"/>
        </w:rPr>
        <w:t>a</w:t>
      </w:r>
      <w:r w:rsidR="00732705" w:rsidRPr="00732705">
        <w:rPr>
          <w:sz w:val="24"/>
          <w:szCs w:val="24"/>
        </w:rPr>
        <w:t xml:space="preserve"> radnice Městského úřadu Nejdek</w:t>
      </w:r>
      <w:r w:rsidR="00732705">
        <w:rPr>
          <w:sz w:val="24"/>
          <w:szCs w:val="24"/>
        </w:rPr>
        <w:t xml:space="preserve">, </w:t>
      </w:r>
      <w:r w:rsidR="00732705" w:rsidRPr="00732705">
        <w:rPr>
          <w:sz w:val="24"/>
          <w:szCs w:val="24"/>
        </w:rPr>
        <w:t>náměstí Karla IV. 239, 362 21 Nejdek, k.ú. Nejdek</w:t>
      </w:r>
      <w:r w:rsidRPr="00C96FE0">
        <w:rPr>
          <w:sz w:val="24"/>
          <w:szCs w:val="24"/>
        </w:rPr>
        <w:t xml:space="preserve">. </w:t>
      </w:r>
    </w:p>
    <w:p w14:paraId="175670C0" w14:textId="77777777" w:rsidR="001C0B4C" w:rsidRPr="0021035F" w:rsidRDefault="001C0B4C" w:rsidP="00C0243D">
      <w:pPr>
        <w:pStyle w:val="Nadpis1"/>
        <w:numPr>
          <w:ilvl w:val="0"/>
          <w:numId w:val="14"/>
        </w:numPr>
        <w:spacing w:after="120"/>
      </w:pPr>
      <w:r w:rsidRPr="0021035F">
        <w:t>Č A S   P L N Ě N Í</w:t>
      </w:r>
    </w:p>
    <w:p w14:paraId="56BE2FD1" w14:textId="77777777" w:rsidR="00515FD4" w:rsidRPr="00FD733F" w:rsidRDefault="001C0B4C" w:rsidP="00C0243D">
      <w:pPr>
        <w:numPr>
          <w:ilvl w:val="1"/>
          <w:numId w:val="14"/>
        </w:numPr>
        <w:spacing w:after="120"/>
        <w:ind w:left="0" w:firstLine="0"/>
        <w:jc w:val="both"/>
        <w:rPr>
          <w:b/>
          <w:sz w:val="24"/>
        </w:rPr>
      </w:pPr>
      <w:r w:rsidRPr="00266C4F">
        <w:rPr>
          <w:b/>
          <w:sz w:val="24"/>
        </w:rPr>
        <w:t xml:space="preserve">Zahájení </w:t>
      </w:r>
      <w:r w:rsidR="006A0F45" w:rsidRPr="00266C4F">
        <w:rPr>
          <w:b/>
          <w:sz w:val="24"/>
        </w:rPr>
        <w:t xml:space="preserve">provádění díla </w:t>
      </w:r>
      <w:r w:rsidR="0069690E">
        <w:rPr>
          <w:b/>
          <w:sz w:val="24"/>
        </w:rPr>
        <w:t>do 1 týdne od předání staveniště.</w:t>
      </w:r>
    </w:p>
    <w:p w14:paraId="1E474F3F" w14:textId="18A9621E" w:rsidR="00515FD4" w:rsidRPr="00C96FE0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b/>
          <w:sz w:val="24"/>
          <w:szCs w:val="24"/>
        </w:rPr>
      </w:pPr>
      <w:r w:rsidRPr="00266C4F">
        <w:rPr>
          <w:b/>
          <w:sz w:val="24"/>
        </w:rPr>
        <w:t xml:space="preserve">Dokončení </w:t>
      </w:r>
      <w:r w:rsidR="006A0F45" w:rsidRPr="00C96FE0">
        <w:rPr>
          <w:b/>
          <w:sz w:val="24"/>
          <w:szCs w:val="24"/>
        </w:rPr>
        <w:t xml:space="preserve">díla </w:t>
      </w:r>
      <w:r w:rsidRPr="00C96FE0">
        <w:rPr>
          <w:b/>
          <w:sz w:val="24"/>
          <w:szCs w:val="24"/>
        </w:rPr>
        <w:t>do</w:t>
      </w:r>
      <w:r w:rsidR="00902844" w:rsidRPr="00C96FE0">
        <w:rPr>
          <w:b/>
          <w:sz w:val="24"/>
          <w:szCs w:val="24"/>
        </w:rPr>
        <w:t xml:space="preserve"> </w:t>
      </w:r>
      <w:r w:rsidR="00C96FE0" w:rsidRPr="00C96FE0">
        <w:rPr>
          <w:sz w:val="24"/>
          <w:szCs w:val="24"/>
          <w:highlight w:val="yellow"/>
        </w:rPr>
        <w:t>xxx</w:t>
      </w:r>
      <w:r w:rsidR="00C96FE0" w:rsidRPr="00C96FE0">
        <w:rPr>
          <w:sz w:val="24"/>
          <w:szCs w:val="24"/>
        </w:rPr>
        <w:t xml:space="preserve"> </w:t>
      </w:r>
      <w:r w:rsidR="00C96FE0" w:rsidRPr="00C96FE0">
        <w:rPr>
          <w:b/>
          <w:i/>
          <w:color w:val="548DD4"/>
          <w:sz w:val="24"/>
          <w:szCs w:val="24"/>
        </w:rPr>
        <w:t xml:space="preserve">(doplní </w:t>
      </w:r>
      <w:r w:rsidR="00F37353">
        <w:rPr>
          <w:b/>
          <w:i/>
          <w:color w:val="548DD4"/>
          <w:sz w:val="24"/>
          <w:szCs w:val="24"/>
        </w:rPr>
        <w:t>účastník</w:t>
      </w:r>
      <w:r w:rsidR="00C96FE0" w:rsidRPr="00C96FE0">
        <w:rPr>
          <w:b/>
          <w:i/>
          <w:color w:val="548DD4"/>
          <w:sz w:val="24"/>
          <w:szCs w:val="24"/>
        </w:rPr>
        <w:t>)</w:t>
      </w:r>
      <w:r w:rsidR="00C96FE0" w:rsidRPr="00C96FE0">
        <w:rPr>
          <w:sz w:val="24"/>
          <w:szCs w:val="24"/>
        </w:rPr>
        <w:t xml:space="preserve">, </w:t>
      </w:r>
      <w:r w:rsidR="0069690E" w:rsidRPr="00C96FE0">
        <w:rPr>
          <w:b/>
          <w:sz w:val="24"/>
          <w:szCs w:val="24"/>
        </w:rPr>
        <w:t>týdnů od předání staveniště.</w:t>
      </w:r>
      <w:r w:rsidR="0045048B" w:rsidRPr="00C96FE0">
        <w:rPr>
          <w:b/>
          <w:sz w:val="24"/>
          <w:szCs w:val="24"/>
        </w:rPr>
        <w:t xml:space="preserve">   </w:t>
      </w:r>
      <w:r w:rsidR="00846581" w:rsidRPr="00C96FE0">
        <w:rPr>
          <w:b/>
          <w:sz w:val="24"/>
          <w:szCs w:val="24"/>
        </w:rPr>
        <w:t xml:space="preserve">              </w:t>
      </w:r>
    </w:p>
    <w:p w14:paraId="30B7F051" w14:textId="77777777" w:rsidR="001C0B4C" w:rsidRPr="0041041B" w:rsidRDefault="001C0B4C" w:rsidP="00C0243D">
      <w:pPr>
        <w:tabs>
          <w:tab w:val="left" w:pos="-2410"/>
          <w:tab w:val="left" w:pos="4678"/>
        </w:tabs>
        <w:spacing w:after="120"/>
        <w:ind w:left="709"/>
        <w:jc w:val="both"/>
        <w:rPr>
          <w:strike/>
          <w:color w:val="FF0000"/>
          <w:sz w:val="24"/>
        </w:rPr>
      </w:pPr>
      <w:r w:rsidRPr="00C96FE0">
        <w:rPr>
          <w:sz w:val="24"/>
          <w:szCs w:val="24"/>
        </w:rPr>
        <w:t>Termín řádného dokončení díla je možno přiměřeně prodloužit bez sankce v </w:t>
      </w:r>
      <w:r w:rsidR="008B74BD" w:rsidRPr="00C96FE0">
        <w:rPr>
          <w:sz w:val="24"/>
          <w:szCs w:val="24"/>
        </w:rPr>
        <w:t>případě, že</w:t>
      </w:r>
      <w:r w:rsidR="00266C4F" w:rsidRPr="00C96FE0">
        <w:rPr>
          <w:sz w:val="24"/>
          <w:szCs w:val="24"/>
        </w:rPr>
        <w:t xml:space="preserve"> </w:t>
      </w:r>
      <w:r w:rsidRPr="00C96FE0">
        <w:rPr>
          <w:sz w:val="24"/>
          <w:szCs w:val="24"/>
        </w:rPr>
        <w:t>zhotovitel prokáže</w:t>
      </w:r>
      <w:r w:rsidR="00900DDB" w:rsidRPr="00C96FE0">
        <w:rPr>
          <w:sz w:val="24"/>
          <w:szCs w:val="24"/>
        </w:rPr>
        <w:t> zápisem ve stavebním deníku</w:t>
      </w:r>
      <w:r w:rsidRPr="00C96FE0">
        <w:rPr>
          <w:sz w:val="24"/>
          <w:szCs w:val="24"/>
        </w:rPr>
        <w:t xml:space="preserve">, že zpoždění bylo zaviněno vyšší mocí nebo nepříznivými </w:t>
      </w:r>
      <w:r w:rsidR="00131418" w:rsidRPr="00C96FE0">
        <w:rPr>
          <w:sz w:val="24"/>
          <w:szCs w:val="24"/>
        </w:rPr>
        <w:t xml:space="preserve">klimatickými </w:t>
      </w:r>
      <w:r w:rsidRPr="00C96FE0">
        <w:rPr>
          <w:sz w:val="24"/>
          <w:szCs w:val="24"/>
        </w:rPr>
        <w:t>podmínkami</w:t>
      </w:r>
      <w:r w:rsidRPr="003E2006">
        <w:rPr>
          <w:sz w:val="24"/>
        </w:rPr>
        <w:t xml:space="preserve"> v době provádění díla, při kterých nelze dle ustanovení příslušných ČSN</w:t>
      </w:r>
      <w:r w:rsidR="008B74BD" w:rsidRPr="003E2006">
        <w:rPr>
          <w:sz w:val="24"/>
        </w:rPr>
        <w:t xml:space="preserve"> a ČSN EN</w:t>
      </w:r>
      <w:r w:rsidRPr="003E2006">
        <w:rPr>
          <w:sz w:val="24"/>
        </w:rPr>
        <w:t xml:space="preserve"> práce, které jsou předmětem této smlouvy, provádět, nebo z viny objednatele</w:t>
      </w:r>
      <w:r w:rsidR="007514CD">
        <w:rPr>
          <w:sz w:val="24"/>
        </w:rPr>
        <w:t>. Nezajištění subdodávky nebo materiálu pro provádění díla není důvodem pro prodloužení termínu.</w:t>
      </w:r>
      <w:r w:rsidR="00281EED" w:rsidRPr="0041041B">
        <w:rPr>
          <w:strike/>
          <w:color w:val="FF0000"/>
          <w:sz w:val="24"/>
        </w:rPr>
        <w:t xml:space="preserve"> </w:t>
      </w:r>
    </w:p>
    <w:p w14:paraId="41270B7C" w14:textId="1C14C4EB" w:rsidR="001C0B4C" w:rsidRPr="00FD733F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b/>
          <w:sz w:val="24"/>
        </w:rPr>
      </w:pPr>
      <w:r w:rsidRPr="00266C4F">
        <w:rPr>
          <w:b/>
          <w:sz w:val="24"/>
        </w:rPr>
        <w:t xml:space="preserve">Objednatel předá zhotoviteli staveniště </w:t>
      </w:r>
      <w:r w:rsidR="0069690E">
        <w:rPr>
          <w:b/>
          <w:sz w:val="24"/>
        </w:rPr>
        <w:t xml:space="preserve">nejpozději </w:t>
      </w:r>
      <w:r w:rsidRPr="00266C4F">
        <w:rPr>
          <w:b/>
          <w:sz w:val="24"/>
        </w:rPr>
        <w:t xml:space="preserve">do </w:t>
      </w:r>
      <w:r w:rsidR="00892A55">
        <w:rPr>
          <w:b/>
          <w:sz w:val="24"/>
        </w:rPr>
        <w:t>3</w:t>
      </w:r>
      <w:r w:rsidR="006252A5">
        <w:rPr>
          <w:b/>
          <w:sz w:val="24"/>
        </w:rPr>
        <w:t>0</w:t>
      </w:r>
      <w:r w:rsidR="00892A55">
        <w:rPr>
          <w:b/>
          <w:sz w:val="24"/>
        </w:rPr>
        <w:t xml:space="preserve">. </w:t>
      </w:r>
      <w:r w:rsidR="006252A5">
        <w:rPr>
          <w:b/>
          <w:sz w:val="24"/>
        </w:rPr>
        <w:t>9</w:t>
      </w:r>
      <w:r w:rsidR="00892A55">
        <w:rPr>
          <w:b/>
          <w:sz w:val="24"/>
        </w:rPr>
        <w:t>. 202</w:t>
      </w:r>
      <w:r w:rsidR="006252A5">
        <w:rPr>
          <w:b/>
          <w:sz w:val="24"/>
        </w:rPr>
        <w:t>2</w:t>
      </w:r>
    </w:p>
    <w:p w14:paraId="11F06BF1" w14:textId="77777777" w:rsidR="001C0B4C" w:rsidRDefault="001C0B4C" w:rsidP="00C0243D">
      <w:pPr>
        <w:tabs>
          <w:tab w:val="left" w:pos="-2410"/>
          <w:tab w:val="left" w:pos="4962"/>
        </w:tabs>
        <w:spacing w:after="120"/>
        <w:ind w:left="709"/>
        <w:jc w:val="both"/>
        <w:rPr>
          <w:sz w:val="24"/>
        </w:rPr>
      </w:pPr>
      <w:r w:rsidRPr="003E2006">
        <w:rPr>
          <w:sz w:val="24"/>
        </w:rPr>
        <w:t xml:space="preserve">Bude-li objednatel v prodlení s předáním staveniště, prodlouží se termín dokončení prací o stejný počet </w:t>
      </w:r>
      <w:r w:rsidR="00C403C0" w:rsidRPr="003E2006">
        <w:rPr>
          <w:sz w:val="24"/>
        </w:rPr>
        <w:t>dní, jako</w:t>
      </w:r>
      <w:r w:rsidRPr="003E2006">
        <w:rPr>
          <w:sz w:val="24"/>
        </w:rPr>
        <w:t xml:space="preserve"> činí prodlení objednatele a o dobu nutnou k zahájení prací případně k jejich pokračování (např. z důvodu nevhodných </w:t>
      </w:r>
      <w:r w:rsidR="00131418" w:rsidRPr="003E2006">
        <w:rPr>
          <w:sz w:val="24"/>
        </w:rPr>
        <w:t>klimatickými</w:t>
      </w:r>
      <w:r w:rsidRPr="003E2006">
        <w:rPr>
          <w:sz w:val="24"/>
        </w:rPr>
        <w:t xml:space="preserve"> podmínek apod.).</w:t>
      </w:r>
      <w:r w:rsidR="007E15B1">
        <w:rPr>
          <w:sz w:val="24"/>
        </w:rPr>
        <w:t xml:space="preserve"> </w:t>
      </w:r>
      <w:r w:rsidR="007E15B1" w:rsidRPr="007514CD">
        <w:rPr>
          <w:sz w:val="24"/>
        </w:rPr>
        <w:t>O předání staveniště bude vyhotoven a podepsán zápis</w:t>
      </w:r>
      <w:r w:rsidR="00D048F0" w:rsidRPr="007514CD">
        <w:rPr>
          <w:sz w:val="24"/>
        </w:rPr>
        <w:t xml:space="preserve"> do stavebního deníku, nebo bude vyhotoven protokol o předání a převzetí staveniště.</w:t>
      </w:r>
      <w:r w:rsidR="007E15B1" w:rsidRPr="007514CD">
        <w:rPr>
          <w:sz w:val="24"/>
        </w:rPr>
        <w:t xml:space="preserve"> </w:t>
      </w:r>
    </w:p>
    <w:p w14:paraId="4986D6BE" w14:textId="77777777" w:rsidR="00C0243D" w:rsidRDefault="00C0243D" w:rsidP="00C0243D">
      <w:pPr>
        <w:numPr>
          <w:ilvl w:val="0"/>
          <w:numId w:val="14"/>
        </w:numPr>
        <w:spacing w:after="120"/>
        <w:jc w:val="both"/>
        <w:rPr>
          <w:b/>
          <w:sz w:val="24"/>
        </w:rPr>
        <w:sectPr w:rsidR="00C0243D" w:rsidSect="00C23394">
          <w:headerReference w:type="default" r:id="rId8"/>
          <w:footerReference w:type="even" r:id="rId9"/>
          <w:footerReference w:type="default" r:id="rId10"/>
          <w:type w:val="continuous"/>
          <w:pgSz w:w="11907" w:h="16840"/>
          <w:pgMar w:top="1134" w:right="1134" w:bottom="1134" w:left="1531" w:header="709" w:footer="709" w:gutter="0"/>
          <w:cols w:space="708"/>
        </w:sectPr>
      </w:pPr>
    </w:p>
    <w:p w14:paraId="661193C3" w14:textId="77777777" w:rsidR="001C0B4C" w:rsidRPr="0021035F" w:rsidRDefault="001C0B4C" w:rsidP="00C0243D">
      <w:pPr>
        <w:numPr>
          <w:ilvl w:val="0"/>
          <w:numId w:val="14"/>
        </w:numPr>
        <w:spacing w:after="120"/>
        <w:jc w:val="both"/>
        <w:rPr>
          <w:b/>
          <w:sz w:val="24"/>
        </w:rPr>
      </w:pPr>
      <w:r w:rsidRPr="0021035F">
        <w:rPr>
          <w:b/>
          <w:sz w:val="24"/>
        </w:rPr>
        <w:lastRenderedPageBreak/>
        <w:t xml:space="preserve">C E N A   D Í L A </w:t>
      </w:r>
    </w:p>
    <w:p w14:paraId="028B9898" w14:textId="77777777" w:rsidR="007E15B1" w:rsidRDefault="003B118F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3E2006">
        <w:rPr>
          <w:sz w:val="24"/>
        </w:rPr>
        <w:t>Cena díla bude vypočítána jako součet součinů množství skutečně provedených prací a</w:t>
      </w:r>
      <w:r w:rsidR="00233DDD">
        <w:rPr>
          <w:sz w:val="24"/>
        </w:rPr>
        <w:t xml:space="preserve"> </w:t>
      </w:r>
      <w:r w:rsidRPr="00233DDD">
        <w:rPr>
          <w:sz w:val="24"/>
        </w:rPr>
        <w:t xml:space="preserve">dodávek a jednotkových cen u vedených v nabídkovém rozpočtu. </w:t>
      </w:r>
    </w:p>
    <w:p w14:paraId="317AAE08" w14:textId="77777777" w:rsidR="00DB61DC" w:rsidRPr="00C96FE0" w:rsidRDefault="005B4596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C96FE0">
        <w:rPr>
          <w:sz w:val="24"/>
          <w:szCs w:val="24"/>
        </w:rPr>
        <w:t>Předpokládaná c</w:t>
      </w:r>
      <w:r w:rsidR="003B118F" w:rsidRPr="00C96FE0">
        <w:rPr>
          <w:sz w:val="24"/>
          <w:szCs w:val="24"/>
        </w:rPr>
        <w:t>ena díla, stanoven</w:t>
      </w:r>
      <w:r w:rsidR="00D93DFD" w:rsidRPr="00C96FE0">
        <w:rPr>
          <w:sz w:val="24"/>
          <w:szCs w:val="24"/>
        </w:rPr>
        <w:t>á</w:t>
      </w:r>
      <w:r w:rsidR="003B118F" w:rsidRPr="00C96FE0">
        <w:rPr>
          <w:sz w:val="24"/>
          <w:szCs w:val="24"/>
        </w:rPr>
        <w:t xml:space="preserve"> </w:t>
      </w:r>
      <w:r w:rsidR="006A0F45" w:rsidRPr="00C96FE0">
        <w:rPr>
          <w:sz w:val="24"/>
          <w:szCs w:val="24"/>
        </w:rPr>
        <w:t xml:space="preserve">dohodou smluvních stran tímto způsobem </w:t>
      </w:r>
      <w:r w:rsidR="003B118F" w:rsidRPr="00C96FE0">
        <w:rPr>
          <w:sz w:val="24"/>
          <w:szCs w:val="24"/>
        </w:rPr>
        <w:t>činí</w:t>
      </w:r>
      <w:r w:rsidR="006A0F45" w:rsidRPr="00C96FE0">
        <w:rPr>
          <w:sz w:val="24"/>
          <w:szCs w:val="24"/>
        </w:rPr>
        <w:t xml:space="preserve"> pro případ zachování rozsahu díla dle položkového rozpočtu</w:t>
      </w:r>
      <w:r w:rsidR="001C0B4C" w:rsidRPr="00C96FE0">
        <w:rPr>
          <w:sz w:val="24"/>
          <w:szCs w:val="24"/>
        </w:rPr>
        <w:t>:</w:t>
      </w:r>
    </w:p>
    <w:p w14:paraId="3EE37874" w14:textId="09D2E5DF" w:rsidR="007E15B1" w:rsidRDefault="00D14C03" w:rsidP="00C0243D">
      <w:pPr>
        <w:pStyle w:val="Zkladntext2"/>
        <w:tabs>
          <w:tab w:val="left" w:pos="3828"/>
        </w:tabs>
        <w:spacing w:after="12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C96FE0">
        <w:rPr>
          <w:rFonts w:ascii="Times New Roman" w:hAnsi="Times New Roman" w:cs="Times New Roman"/>
          <w:b/>
          <w:sz w:val="24"/>
          <w:szCs w:val="24"/>
        </w:rPr>
        <w:t xml:space="preserve">Cena díla celkem </w:t>
      </w:r>
      <w:r w:rsidR="00F84826" w:rsidRPr="00C96FE0">
        <w:rPr>
          <w:rFonts w:ascii="Times New Roman" w:hAnsi="Times New Roman" w:cs="Times New Roman"/>
          <w:b/>
          <w:sz w:val="24"/>
          <w:szCs w:val="24"/>
        </w:rPr>
        <w:t xml:space="preserve">bez </w:t>
      </w:r>
      <w:r w:rsidRPr="00C96FE0">
        <w:rPr>
          <w:rFonts w:ascii="Times New Roman" w:hAnsi="Times New Roman" w:cs="Times New Roman"/>
          <w:b/>
          <w:sz w:val="24"/>
          <w:szCs w:val="24"/>
        </w:rPr>
        <w:t>DPH</w:t>
      </w:r>
      <w:r w:rsidR="004509C9" w:rsidRPr="00C96FE0">
        <w:rPr>
          <w:rFonts w:ascii="Times New Roman" w:hAnsi="Times New Roman" w:cs="Times New Roman"/>
          <w:sz w:val="24"/>
          <w:szCs w:val="24"/>
        </w:rPr>
        <w:tab/>
      </w:r>
      <w:r w:rsidR="00352DF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96FE0" w:rsidRPr="00C96FE0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="00C96FE0" w:rsidRPr="00C96FE0">
        <w:rPr>
          <w:rFonts w:ascii="Times New Roman" w:hAnsi="Times New Roman" w:cs="Times New Roman"/>
          <w:sz w:val="24"/>
          <w:szCs w:val="24"/>
        </w:rPr>
        <w:t xml:space="preserve"> </w:t>
      </w:r>
      <w:r w:rsidR="00C96FE0" w:rsidRPr="00C96FE0">
        <w:rPr>
          <w:rFonts w:ascii="Times New Roman" w:hAnsi="Times New Roman" w:cs="Times New Roman"/>
          <w:b/>
          <w:i/>
          <w:color w:val="548DD4"/>
          <w:sz w:val="24"/>
          <w:szCs w:val="24"/>
        </w:rPr>
        <w:t xml:space="preserve">(doplní </w:t>
      </w:r>
      <w:r w:rsidR="00F37353">
        <w:rPr>
          <w:rFonts w:ascii="Times New Roman" w:hAnsi="Times New Roman" w:cs="Times New Roman"/>
          <w:b/>
          <w:i/>
          <w:color w:val="548DD4"/>
          <w:sz w:val="24"/>
          <w:szCs w:val="24"/>
        </w:rPr>
        <w:t>účastník</w:t>
      </w:r>
      <w:r w:rsidR="00C96FE0" w:rsidRPr="00C96FE0">
        <w:rPr>
          <w:rFonts w:ascii="Times New Roman" w:hAnsi="Times New Roman" w:cs="Times New Roman"/>
          <w:b/>
          <w:i/>
          <w:color w:val="548DD4"/>
          <w:sz w:val="24"/>
          <w:szCs w:val="24"/>
        </w:rPr>
        <w:t>)</w:t>
      </w:r>
      <w:r w:rsidR="00C96FE0" w:rsidRPr="00C96FE0">
        <w:rPr>
          <w:rFonts w:ascii="Times New Roman" w:hAnsi="Times New Roman" w:cs="Times New Roman"/>
          <w:sz w:val="24"/>
          <w:szCs w:val="24"/>
        </w:rPr>
        <w:t xml:space="preserve">, </w:t>
      </w:r>
      <w:r w:rsidRPr="00C96FE0">
        <w:rPr>
          <w:rFonts w:ascii="Times New Roman" w:hAnsi="Times New Roman" w:cs="Times New Roman"/>
          <w:b/>
          <w:sz w:val="24"/>
          <w:szCs w:val="24"/>
        </w:rPr>
        <w:t>Kč</w:t>
      </w:r>
      <w:r w:rsidR="007E15B1" w:rsidRPr="00C96F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90C837" w14:textId="1B149C64" w:rsidR="00352DFA" w:rsidRDefault="00352DFA" w:rsidP="00C0243D">
      <w:pPr>
        <w:pStyle w:val="Zkladntext2"/>
        <w:tabs>
          <w:tab w:val="left" w:pos="3828"/>
        </w:tabs>
        <w:spacing w:after="12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Vyčíslení DPH </w:t>
      </w:r>
      <w:r>
        <w:rPr>
          <w:rFonts w:ascii="Times New Roman" w:hAnsi="Times New Roman" w:cs="Times New Roman"/>
          <w:bCs/>
          <w:sz w:val="24"/>
          <w:szCs w:val="24"/>
        </w:rPr>
        <w:t>(v platné výši)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352DF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C96FE0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C96FE0">
        <w:rPr>
          <w:rFonts w:ascii="Times New Roman" w:hAnsi="Times New Roman" w:cs="Times New Roman"/>
          <w:sz w:val="24"/>
          <w:szCs w:val="24"/>
        </w:rPr>
        <w:t xml:space="preserve"> </w:t>
      </w:r>
      <w:r w:rsidRPr="00C96FE0">
        <w:rPr>
          <w:rFonts w:ascii="Times New Roman" w:hAnsi="Times New Roman" w:cs="Times New Roman"/>
          <w:b/>
          <w:i/>
          <w:color w:val="548DD4"/>
          <w:sz w:val="24"/>
          <w:szCs w:val="24"/>
        </w:rPr>
        <w:t xml:space="preserve">(doplní </w:t>
      </w:r>
      <w:r w:rsidR="00F37353">
        <w:rPr>
          <w:rFonts w:ascii="Times New Roman" w:hAnsi="Times New Roman" w:cs="Times New Roman"/>
          <w:b/>
          <w:i/>
          <w:color w:val="548DD4"/>
          <w:sz w:val="24"/>
          <w:szCs w:val="24"/>
        </w:rPr>
        <w:t>účastník</w:t>
      </w:r>
      <w:r w:rsidRPr="00C96FE0">
        <w:rPr>
          <w:rFonts w:ascii="Times New Roman" w:hAnsi="Times New Roman" w:cs="Times New Roman"/>
          <w:b/>
          <w:i/>
          <w:color w:val="548DD4"/>
          <w:sz w:val="24"/>
          <w:szCs w:val="24"/>
        </w:rPr>
        <w:t>)</w:t>
      </w:r>
      <w:r w:rsidRPr="00C96FE0">
        <w:rPr>
          <w:rFonts w:ascii="Times New Roman" w:hAnsi="Times New Roman" w:cs="Times New Roman"/>
          <w:sz w:val="24"/>
          <w:szCs w:val="24"/>
        </w:rPr>
        <w:t xml:space="preserve">, </w:t>
      </w:r>
      <w:r w:rsidRPr="00C96FE0">
        <w:rPr>
          <w:rFonts w:ascii="Times New Roman" w:hAnsi="Times New Roman" w:cs="Times New Roman"/>
          <w:b/>
          <w:sz w:val="24"/>
          <w:szCs w:val="24"/>
        </w:rPr>
        <w:t>Kč</w:t>
      </w:r>
    </w:p>
    <w:p w14:paraId="485DCA29" w14:textId="7088A8BE" w:rsidR="00352DFA" w:rsidRPr="00352DFA" w:rsidRDefault="00352DFA" w:rsidP="00C0243D">
      <w:pPr>
        <w:pStyle w:val="Zkladntext2"/>
        <w:tabs>
          <w:tab w:val="left" w:pos="3828"/>
        </w:tabs>
        <w:spacing w:after="120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Celková cena díla vč. DPH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C96FE0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C96FE0">
        <w:rPr>
          <w:rFonts w:ascii="Times New Roman" w:hAnsi="Times New Roman" w:cs="Times New Roman"/>
          <w:sz w:val="24"/>
          <w:szCs w:val="24"/>
        </w:rPr>
        <w:t xml:space="preserve"> </w:t>
      </w:r>
      <w:r w:rsidRPr="00C96FE0">
        <w:rPr>
          <w:rFonts w:ascii="Times New Roman" w:hAnsi="Times New Roman" w:cs="Times New Roman"/>
          <w:b/>
          <w:i/>
          <w:color w:val="548DD4"/>
          <w:sz w:val="24"/>
          <w:szCs w:val="24"/>
        </w:rPr>
        <w:t xml:space="preserve">(doplní </w:t>
      </w:r>
      <w:r w:rsidR="00F37353">
        <w:rPr>
          <w:rFonts w:ascii="Times New Roman" w:hAnsi="Times New Roman" w:cs="Times New Roman"/>
          <w:b/>
          <w:i/>
          <w:color w:val="548DD4"/>
          <w:sz w:val="24"/>
          <w:szCs w:val="24"/>
        </w:rPr>
        <w:t>účastník</w:t>
      </w:r>
      <w:r w:rsidRPr="00C96FE0">
        <w:rPr>
          <w:rFonts w:ascii="Times New Roman" w:hAnsi="Times New Roman" w:cs="Times New Roman"/>
          <w:b/>
          <w:i/>
          <w:color w:val="548DD4"/>
          <w:sz w:val="24"/>
          <w:szCs w:val="24"/>
        </w:rPr>
        <w:t>)</w:t>
      </w:r>
      <w:r w:rsidRPr="00C96FE0">
        <w:rPr>
          <w:rFonts w:ascii="Times New Roman" w:hAnsi="Times New Roman" w:cs="Times New Roman"/>
          <w:sz w:val="24"/>
          <w:szCs w:val="24"/>
        </w:rPr>
        <w:t xml:space="preserve">, </w:t>
      </w:r>
      <w:r w:rsidRPr="00C96FE0">
        <w:rPr>
          <w:rFonts w:ascii="Times New Roman" w:hAnsi="Times New Roman" w:cs="Times New Roman"/>
          <w:b/>
          <w:sz w:val="24"/>
          <w:szCs w:val="24"/>
        </w:rPr>
        <w:t>Kč</w:t>
      </w:r>
    </w:p>
    <w:p w14:paraId="51215B1D" w14:textId="38E925ED" w:rsidR="001C0B4C" w:rsidRPr="00C96FE0" w:rsidRDefault="007E15B1" w:rsidP="00C0243D">
      <w:pPr>
        <w:pStyle w:val="Zkladntext2"/>
        <w:tabs>
          <w:tab w:val="left" w:pos="3828"/>
        </w:tabs>
        <w:spacing w:after="120"/>
        <w:ind w:left="709"/>
        <w:rPr>
          <w:rFonts w:ascii="Times New Roman" w:hAnsi="Times New Roman" w:cs="Times New Roman"/>
          <w:sz w:val="24"/>
          <w:szCs w:val="24"/>
        </w:rPr>
      </w:pPr>
      <w:r w:rsidRPr="00C96FE0">
        <w:rPr>
          <w:rFonts w:ascii="Times New Roman" w:hAnsi="Times New Roman" w:cs="Times New Roman"/>
          <w:sz w:val="24"/>
          <w:szCs w:val="24"/>
        </w:rPr>
        <w:t>(s</w:t>
      </w:r>
      <w:r w:rsidR="00A85831" w:rsidRPr="00C96FE0">
        <w:rPr>
          <w:rFonts w:ascii="Times New Roman" w:hAnsi="Times New Roman" w:cs="Times New Roman"/>
          <w:sz w:val="24"/>
          <w:szCs w:val="24"/>
        </w:rPr>
        <w:t xml:space="preserve">lovy </w:t>
      </w:r>
      <w:r w:rsidR="00C96FE0" w:rsidRPr="00C96FE0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="00C96FE0" w:rsidRPr="00C96FE0">
        <w:rPr>
          <w:rFonts w:ascii="Times New Roman" w:hAnsi="Times New Roman" w:cs="Times New Roman"/>
          <w:sz w:val="24"/>
          <w:szCs w:val="24"/>
        </w:rPr>
        <w:t xml:space="preserve"> </w:t>
      </w:r>
      <w:r w:rsidR="00C96FE0" w:rsidRPr="00C96FE0">
        <w:rPr>
          <w:rFonts w:ascii="Times New Roman" w:hAnsi="Times New Roman" w:cs="Times New Roman"/>
          <w:b/>
          <w:i/>
          <w:color w:val="548DD4"/>
          <w:sz w:val="24"/>
          <w:szCs w:val="24"/>
        </w:rPr>
        <w:t xml:space="preserve">(doplní </w:t>
      </w:r>
      <w:r w:rsidR="00F37353">
        <w:rPr>
          <w:rFonts w:ascii="Times New Roman" w:hAnsi="Times New Roman" w:cs="Times New Roman"/>
          <w:b/>
          <w:i/>
          <w:color w:val="548DD4"/>
          <w:sz w:val="24"/>
          <w:szCs w:val="24"/>
        </w:rPr>
        <w:t>účastník</w:t>
      </w:r>
      <w:r w:rsidR="00C96FE0" w:rsidRPr="00C96FE0">
        <w:rPr>
          <w:rFonts w:ascii="Times New Roman" w:hAnsi="Times New Roman" w:cs="Times New Roman"/>
          <w:b/>
          <w:i/>
          <w:color w:val="548DD4"/>
          <w:sz w:val="24"/>
          <w:szCs w:val="24"/>
        </w:rPr>
        <w:t>)</w:t>
      </w:r>
      <w:r w:rsidR="00C96FE0" w:rsidRPr="00C96FE0">
        <w:rPr>
          <w:rFonts w:ascii="Times New Roman" w:hAnsi="Times New Roman" w:cs="Times New Roman"/>
          <w:sz w:val="24"/>
          <w:szCs w:val="24"/>
        </w:rPr>
        <w:t xml:space="preserve">, </w:t>
      </w:r>
      <w:r w:rsidR="000E4328" w:rsidRPr="00C96FE0">
        <w:rPr>
          <w:rFonts w:ascii="Times New Roman" w:hAnsi="Times New Roman" w:cs="Times New Roman"/>
          <w:sz w:val="24"/>
          <w:szCs w:val="24"/>
        </w:rPr>
        <w:t>Kč</w:t>
      </w:r>
      <w:r w:rsidRPr="00C96FE0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71746AF" w14:textId="77777777" w:rsidR="001C0B4C" w:rsidRPr="00C96FE0" w:rsidRDefault="001C0B4C" w:rsidP="00C0243D">
      <w:pPr>
        <w:spacing w:after="120"/>
        <w:ind w:left="709"/>
        <w:jc w:val="both"/>
        <w:rPr>
          <w:sz w:val="24"/>
          <w:szCs w:val="24"/>
        </w:rPr>
      </w:pPr>
      <w:r w:rsidRPr="00C96FE0">
        <w:rPr>
          <w:sz w:val="24"/>
          <w:szCs w:val="24"/>
        </w:rPr>
        <w:t xml:space="preserve">K ceně díla </w:t>
      </w:r>
      <w:r w:rsidR="00E6156C" w:rsidRPr="00C96FE0">
        <w:rPr>
          <w:sz w:val="24"/>
          <w:szCs w:val="24"/>
        </w:rPr>
        <w:t xml:space="preserve">bude </w:t>
      </w:r>
      <w:r w:rsidR="00513DD3" w:rsidRPr="00C96FE0">
        <w:rPr>
          <w:sz w:val="24"/>
          <w:szCs w:val="24"/>
        </w:rPr>
        <w:t>připočtena</w:t>
      </w:r>
      <w:r w:rsidRPr="00C96FE0">
        <w:rPr>
          <w:sz w:val="24"/>
          <w:szCs w:val="24"/>
        </w:rPr>
        <w:t xml:space="preserve"> daň z přidané hodnoty sazbou dle právních</w:t>
      </w:r>
      <w:r w:rsidR="00BD2B79" w:rsidRPr="00C96FE0">
        <w:rPr>
          <w:sz w:val="24"/>
          <w:szCs w:val="24"/>
        </w:rPr>
        <w:t> </w:t>
      </w:r>
      <w:r w:rsidRPr="00C96FE0">
        <w:rPr>
          <w:sz w:val="24"/>
          <w:szCs w:val="24"/>
        </w:rPr>
        <w:t>předpisů</w:t>
      </w:r>
      <w:r w:rsidR="00BD2B79" w:rsidRPr="00C96FE0">
        <w:rPr>
          <w:sz w:val="24"/>
          <w:szCs w:val="24"/>
        </w:rPr>
        <w:t> </w:t>
      </w:r>
      <w:r w:rsidR="001E697A" w:rsidRPr="00C96FE0">
        <w:rPr>
          <w:sz w:val="24"/>
          <w:szCs w:val="24"/>
        </w:rPr>
        <w:t>platných v době</w:t>
      </w:r>
      <w:r w:rsidRPr="00C96FE0">
        <w:rPr>
          <w:sz w:val="24"/>
          <w:szCs w:val="24"/>
        </w:rPr>
        <w:t xml:space="preserve"> zdanitelného plnění.</w:t>
      </w:r>
    </w:p>
    <w:p w14:paraId="6EE0D381" w14:textId="77777777" w:rsidR="00D14C03" w:rsidRPr="003E2006" w:rsidRDefault="00B7671C" w:rsidP="00C0243D">
      <w:pPr>
        <w:spacing w:after="120"/>
        <w:ind w:left="709"/>
        <w:jc w:val="both"/>
        <w:rPr>
          <w:sz w:val="24"/>
        </w:rPr>
      </w:pPr>
      <w:r w:rsidRPr="008838BF">
        <w:rPr>
          <w:sz w:val="24"/>
        </w:rPr>
        <w:t xml:space="preserve">Objednatel </w:t>
      </w:r>
      <w:r w:rsidR="008838BF">
        <w:rPr>
          <w:color w:val="000000"/>
          <w:sz w:val="24"/>
        </w:rPr>
        <w:t xml:space="preserve">je </w:t>
      </w:r>
      <w:r w:rsidR="00D14C03" w:rsidRPr="008838BF">
        <w:rPr>
          <w:sz w:val="24"/>
        </w:rPr>
        <w:t>plátce DPH ve smyslu zákona o DPH, §92e – režim přenesení daňové povinnosti na DPH ve stavebnictví. Přijaté zdanitelné plnění</w:t>
      </w:r>
      <w:r w:rsidR="008838BF">
        <w:rPr>
          <w:sz w:val="24"/>
        </w:rPr>
        <w:t xml:space="preserve"> </w:t>
      </w:r>
      <w:r w:rsidR="008838BF" w:rsidRPr="008838BF">
        <w:rPr>
          <w:color w:val="000000"/>
          <w:sz w:val="24"/>
        </w:rPr>
        <w:t>nepo</w:t>
      </w:r>
      <w:r w:rsidR="008838BF">
        <w:rPr>
          <w:color w:val="000000"/>
          <w:sz w:val="24"/>
        </w:rPr>
        <w:t>užije</w:t>
      </w:r>
      <w:r w:rsidR="00D14C03" w:rsidRPr="008838BF">
        <w:rPr>
          <w:sz w:val="24"/>
        </w:rPr>
        <w:t xml:space="preserve"> pro ekonomickou činnost.</w:t>
      </w:r>
    </w:p>
    <w:p w14:paraId="3945EF19" w14:textId="77777777" w:rsidR="001C0B4C" w:rsidRPr="003E2006" w:rsidRDefault="006A0F45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>
        <w:rPr>
          <w:sz w:val="24"/>
        </w:rPr>
        <w:t>Objednatel v</w:t>
      </w:r>
      <w:r w:rsidR="005B4596">
        <w:rPr>
          <w:sz w:val="24"/>
        </w:rPr>
        <w:t>e smyslu</w:t>
      </w:r>
      <w:r>
        <w:rPr>
          <w:sz w:val="24"/>
        </w:rPr>
        <w:t> ustan</w:t>
      </w:r>
      <w:r w:rsidR="005B4596">
        <w:rPr>
          <w:sz w:val="24"/>
        </w:rPr>
        <w:t>ovení</w:t>
      </w:r>
      <w:r>
        <w:rPr>
          <w:sz w:val="24"/>
        </w:rPr>
        <w:t xml:space="preserve"> § 2622 zákona č. 89/2012 Sb., občanský zákoník, nezaručuje úplnost rozpočtu</w:t>
      </w:r>
      <w:r w:rsidR="005B4596">
        <w:rPr>
          <w:sz w:val="24"/>
        </w:rPr>
        <w:t>, který je ve smyslu tohoto ustanovení nezávazným. P</w:t>
      </w:r>
      <w:r w:rsidR="007E6FF1" w:rsidRPr="003E2006">
        <w:rPr>
          <w:sz w:val="24"/>
        </w:rPr>
        <w:t>odmínky, při jejich</w:t>
      </w:r>
      <w:r w:rsidR="005B4596">
        <w:rPr>
          <w:sz w:val="24"/>
        </w:rPr>
        <w:t>ž</w:t>
      </w:r>
      <w:r w:rsidR="007E6FF1" w:rsidRPr="003E2006">
        <w:rPr>
          <w:sz w:val="24"/>
        </w:rPr>
        <w:t xml:space="preserve"> splnění je možno překročit nabídkové jednotkové ceny</w:t>
      </w:r>
      <w:r w:rsidR="005B4596">
        <w:rPr>
          <w:sz w:val="24"/>
        </w:rPr>
        <w:t xml:space="preserve"> jsou zejména</w:t>
      </w:r>
      <w:r w:rsidR="001C0B4C" w:rsidRPr="003E2006">
        <w:rPr>
          <w:sz w:val="24"/>
        </w:rPr>
        <w:t>:</w:t>
      </w:r>
    </w:p>
    <w:p w14:paraId="4AF25777" w14:textId="77777777" w:rsidR="00233DDD" w:rsidRPr="00C96FE0" w:rsidRDefault="006B4C3A" w:rsidP="00C0243D">
      <w:pPr>
        <w:numPr>
          <w:ilvl w:val="0"/>
          <w:numId w:val="18"/>
        </w:numPr>
        <w:spacing w:after="120"/>
        <w:jc w:val="both"/>
        <w:rPr>
          <w:sz w:val="24"/>
          <w:szCs w:val="24"/>
        </w:rPr>
      </w:pPr>
      <w:r w:rsidRPr="003E2006">
        <w:rPr>
          <w:sz w:val="24"/>
        </w:rPr>
        <w:t xml:space="preserve">Objednatel bude požadovat provedení prací, </w:t>
      </w:r>
      <w:r w:rsidRPr="00D972C2">
        <w:rPr>
          <w:sz w:val="24"/>
        </w:rPr>
        <w:t xml:space="preserve">které nejsou </w:t>
      </w:r>
      <w:r w:rsidR="00815B95" w:rsidRPr="00D972C2">
        <w:rPr>
          <w:sz w:val="24"/>
        </w:rPr>
        <w:t>uvedeny v článku 2 této</w:t>
      </w:r>
      <w:r w:rsidRPr="00D972C2">
        <w:rPr>
          <w:sz w:val="24"/>
        </w:rPr>
        <w:t xml:space="preserve"> </w:t>
      </w:r>
      <w:r w:rsidRPr="006D36CB">
        <w:rPr>
          <w:sz w:val="24"/>
        </w:rPr>
        <w:t>smlouvy. Cena těchto prací bude stanovena na základě kalkulace zhotovitele</w:t>
      </w:r>
      <w:r w:rsidRPr="003E2006">
        <w:rPr>
          <w:sz w:val="24"/>
        </w:rPr>
        <w:t xml:space="preserve"> schválené </w:t>
      </w:r>
      <w:r w:rsidRPr="00C96FE0">
        <w:rPr>
          <w:sz w:val="24"/>
          <w:szCs w:val="24"/>
        </w:rPr>
        <w:t>objednatelem před jejich započetím.</w:t>
      </w:r>
    </w:p>
    <w:p w14:paraId="4E1251B6" w14:textId="77777777" w:rsidR="00233DDD" w:rsidRPr="00C96FE0" w:rsidRDefault="006B4C3A" w:rsidP="00C0243D">
      <w:pPr>
        <w:numPr>
          <w:ilvl w:val="0"/>
          <w:numId w:val="18"/>
        </w:numPr>
        <w:spacing w:after="120"/>
        <w:jc w:val="both"/>
        <w:rPr>
          <w:sz w:val="24"/>
          <w:szCs w:val="24"/>
        </w:rPr>
      </w:pPr>
      <w:r w:rsidRPr="00C96FE0">
        <w:rPr>
          <w:sz w:val="24"/>
          <w:szCs w:val="24"/>
        </w:rPr>
        <w:t>Objednatel bude požadovat jinou kvalitu prací</w:t>
      </w:r>
      <w:r w:rsidR="00352DFA">
        <w:rPr>
          <w:sz w:val="24"/>
          <w:szCs w:val="24"/>
        </w:rPr>
        <w:t>,</w:t>
      </w:r>
      <w:r w:rsidRPr="00C96FE0">
        <w:rPr>
          <w:sz w:val="24"/>
          <w:szCs w:val="24"/>
        </w:rPr>
        <w:t xml:space="preserve"> než je uvedena v</w:t>
      </w:r>
      <w:r w:rsidR="00815B95" w:rsidRPr="00C96FE0">
        <w:rPr>
          <w:sz w:val="24"/>
          <w:szCs w:val="24"/>
        </w:rPr>
        <w:t xml:space="preserve"> normách uvedených v článku </w:t>
      </w:r>
      <w:r w:rsidR="003435C9" w:rsidRPr="00C96FE0">
        <w:rPr>
          <w:sz w:val="24"/>
          <w:szCs w:val="24"/>
        </w:rPr>
        <w:t>2</w:t>
      </w:r>
      <w:r w:rsidR="00815B95" w:rsidRPr="00C96FE0">
        <w:rPr>
          <w:sz w:val="24"/>
          <w:szCs w:val="24"/>
        </w:rPr>
        <w:t>.1.</w:t>
      </w:r>
      <w:r w:rsidR="00616BBC" w:rsidRPr="00C96FE0">
        <w:rPr>
          <w:sz w:val="24"/>
          <w:szCs w:val="24"/>
        </w:rPr>
        <w:t>,</w:t>
      </w:r>
      <w:r w:rsidR="00DF3256" w:rsidRPr="00C96FE0">
        <w:rPr>
          <w:sz w:val="24"/>
          <w:szCs w:val="24"/>
        </w:rPr>
        <w:t xml:space="preserve"> bod</w:t>
      </w:r>
      <w:r w:rsidR="006E23A6" w:rsidRPr="00C96FE0">
        <w:rPr>
          <w:sz w:val="24"/>
          <w:szCs w:val="24"/>
        </w:rPr>
        <w:t>ě</w:t>
      </w:r>
      <w:r w:rsidR="00DF3256" w:rsidRPr="00C96FE0">
        <w:rPr>
          <w:sz w:val="24"/>
          <w:szCs w:val="24"/>
        </w:rPr>
        <w:t xml:space="preserve"> c).</w:t>
      </w:r>
      <w:r w:rsidRPr="00C96FE0">
        <w:rPr>
          <w:sz w:val="24"/>
          <w:szCs w:val="24"/>
        </w:rPr>
        <w:t xml:space="preserve"> Cena těchto prací bude stanovena na základě kalkulace zhotovitele schválené objednatelem před jejich započetím.</w:t>
      </w:r>
    </w:p>
    <w:p w14:paraId="2FD59905" w14:textId="11D0574E" w:rsidR="00233DDD" w:rsidRPr="006D36CB" w:rsidRDefault="006B4C3A" w:rsidP="00C0243D">
      <w:pPr>
        <w:numPr>
          <w:ilvl w:val="0"/>
          <w:numId w:val="18"/>
        </w:numPr>
        <w:spacing w:after="120"/>
        <w:jc w:val="both"/>
        <w:rPr>
          <w:sz w:val="24"/>
        </w:rPr>
      </w:pPr>
      <w:r w:rsidRPr="00C96FE0">
        <w:rPr>
          <w:sz w:val="24"/>
          <w:szCs w:val="24"/>
        </w:rPr>
        <w:t>Dojde ke změně termínu realizace. Jednotkové ceny jsou pevné a platí po dobu výstavby, nejpozději však do</w:t>
      </w:r>
      <w:r w:rsidR="00902844" w:rsidRPr="00C96FE0">
        <w:rPr>
          <w:sz w:val="24"/>
          <w:szCs w:val="24"/>
        </w:rPr>
        <w:t xml:space="preserve"> </w:t>
      </w:r>
      <w:r w:rsidR="007E1887" w:rsidRPr="00C96FE0">
        <w:rPr>
          <w:sz w:val="24"/>
          <w:szCs w:val="24"/>
          <w:highlight w:val="yellow"/>
        </w:rPr>
        <w:t>xx. xx.</w:t>
      </w:r>
      <w:r w:rsidR="00C96FE0">
        <w:rPr>
          <w:sz w:val="24"/>
          <w:szCs w:val="24"/>
        </w:rPr>
        <w:t xml:space="preserve"> 20</w:t>
      </w:r>
      <w:r w:rsidR="00A45B84">
        <w:rPr>
          <w:sz w:val="24"/>
          <w:szCs w:val="24"/>
        </w:rPr>
        <w:t>2</w:t>
      </w:r>
      <w:r w:rsidR="008A0FE3">
        <w:rPr>
          <w:sz w:val="24"/>
          <w:szCs w:val="24"/>
        </w:rPr>
        <w:t>2</w:t>
      </w:r>
      <w:r w:rsidR="00616BBC" w:rsidRPr="00C96FE0">
        <w:rPr>
          <w:sz w:val="24"/>
          <w:szCs w:val="24"/>
        </w:rPr>
        <w:t xml:space="preserve"> </w:t>
      </w:r>
      <w:r w:rsidR="00616BBC" w:rsidRPr="00C96FE0">
        <w:rPr>
          <w:b/>
          <w:i/>
          <w:color w:val="548DD4"/>
          <w:sz w:val="24"/>
          <w:szCs w:val="24"/>
        </w:rPr>
        <w:t xml:space="preserve">(doplní </w:t>
      </w:r>
      <w:r w:rsidR="00F37353">
        <w:rPr>
          <w:b/>
          <w:i/>
          <w:color w:val="548DD4"/>
          <w:sz w:val="24"/>
          <w:szCs w:val="24"/>
        </w:rPr>
        <w:t>účastník</w:t>
      </w:r>
      <w:r w:rsidR="00616BBC" w:rsidRPr="00C96FE0">
        <w:rPr>
          <w:b/>
          <w:i/>
          <w:color w:val="548DD4"/>
          <w:sz w:val="24"/>
          <w:szCs w:val="24"/>
        </w:rPr>
        <w:t>)</w:t>
      </w:r>
      <w:r w:rsidR="007E1887" w:rsidRPr="00C96FE0">
        <w:rPr>
          <w:sz w:val="24"/>
          <w:szCs w:val="24"/>
        </w:rPr>
        <w:t xml:space="preserve"> </w:t>
      </w:r>
      <w:r w:rsidR="007E1887" w:rsidRPr="00C96FE0">
        <w:rPr>
          <w:i/>
          <w:sz w:val="24"/>
          <w:szCs w:val="24"/>
          <w:highlight w:val="cyan"/>
        </w:rPr>
        <w:t>(</w:t>
      </w:r>
      <w:r w:rsidR="00587A20">
        <w:rPr>
          <w:i/>
          <w:sz w:val="24"/>
          <w:szCs w:val="24"/>
          <w:highlight w:val="cyan"/>
        </w:rPr>
        <w:t xml:space="preserve">POZN: </w:t>
      </w:r>
      <w:r w:rsidR="007E1887" w:rsidRPr="00C96FE0">
        <w:rPr>
          <w:i/>
          <w:sz w:val="24"/>
          <w:szCs w:val="24"/>
          <w:highlight w:val="cyan"/>
        </w:rPr>
        <w:t>min. 1 měsíc po konečném termínu plnění dle této smlouvy)</w:t>
      </w:r>
      <w:r w:rsidR="00A761CD" w:rsidRPr="00C96FE0">
        <w:rPr>
          <w:sz w:val="24"/>
          <w:szCs w:val="24"/>
        </w:rPr>
        <w:t>.</w:t>
      </w:r>
      <w:r w:rsidR="007E6FF1" w:rsidRPr="00C96FE0">
        <w:rPr>
          <w:sz w:val="24"/>
          <w:szCs w:val="24"/>
        </w:rPr>
        <w:t xml:space="preserve"> </w:t>
      </w:r>
      <w:r w:rsidRPr="00C96FE0">
        <w:rPr>
          <w:sz w:val="24"/>
          <w:szCs w:val="24"/>
        </w:rPr>
        <w:t>V případě, že nebude dílo dokončeno v tomto termínu, z důvodů neležících na straně zhotovitele, bude cena části prací prováděných po tomto datu valorizována dle cenových indexů</w:t>
      </w:r>
      <w:r w:rsidRPr="0097703C">
        <w:rPr>
          <w:sz w:val="24"/>
        </w:rPr>
        <w:t xml:space="preserve"> vydávaných Českým </w:t>
      </w:r>
      <w:r w:rsidRPr="006D36CB">
        <w:rPr>
          <w:sz w:val="24"/>
        </w:rPr>
        <w:t>statistickým úřadem pro stavebnictví ČR.</w:t>
      </w:r>
    </w:p>
    <w:p w14:paraId="305C2FDB" w14:textId="77777777" w:rsidR="001C0B4C" w:rsidRDefault="006B4C3A" w:rsidP="00C0243D">
      <w:pPr>
        <w:numPr>
          <w:ilvl w:val="0"/>
          <w:numId w:val="18"/>
        </w:numPr>
        <w:spacing w:after="120"/>
        <w:jc w:val="both"/>
        <w:rPr>
          <w:sz w:val="24"/>
        </w:rPr>
      </w:pPr>
      <w:r w:rsidRPr="003E2006">
        <w:rPr>
          <w:sz w:val="24"/>
        </w:rPr>
        <w:t>Změní-li se daňové předpisy.</w:t>
      </w:r>
    </w:p>
    <w:p w14:paraId="5865D508" w14:textId="77777777" w:rsidR="00C83F55" w:rsidRPr="00C83F55" w:rsidRDefault="003D15D9" w:rsidP="00C0243D">
      <w:pPr>
        <w:numPr>
          <w:ilvl w:val="1"/>
          <w:numId w:val="14"/>
        </w:numPr>
        <w:spacing w:after="120"/>
        <w:ind w:left="709" w:hanging="709"/>
        <w:jc w:val="both"/>
        <w:rPr>
          <w:strike/>
          <w:sz w:val="24"/>
        </w:rPr>
      </w:pPr>
      <w:r w:rsidRPr="006D36CB">
        <w:rPr>
          <w:sz w:val="24"/>
        </w:rPr>
        <w:t>V ceně za provedení díla jsou zahrnuty veškeré náklady zhotovitele, které při plnění svého závazku dle této smlouvy nebo v souvislosti s tím vynaloží a to nejen náklady, které jsou uvedeny ve výchozích dokumentech předaných objednatelem nebo z nich vyplývají, ale i náklady, které zde uvedeny sice nejsou ani z nich zjevně nevyplývají, ale jejichž vynaložení musí zhotovitel z titulu své odbornosti předpokládat a to i na základě zkušeností s prováděním podobných staveb. Jedná se zejména o náklady na pořízení všech věcí potřebných</w:t>
      </w:r>
      <w:r w:rsidR="006D36CB">
        <w:rPr>
          <w:sz w:val="24"/>
        </w:rPr>
        <w:t xml:space="preserve"> k </w:t>
      </w:r>
      <w:r w:rsidRPr="006D36CB">
        <w:rPr>
          <w:sz w:val="24"/>
        </w:rPr>
        <w:t xml:space="preserve">provedení díla, dopravu na místo plnění vč. </w:t>
      </w:r>
      <w:r w:rsidR="006D36CB">
        <w:rPr>
          <w:sz w:val="24"/>
        </w:rPr>
        <w:t>v</w:t>
      </w:r>
      <w:r w:rsidRPr="006D36CB">
        <w:rPr>
          <w:sz w:val="24"/>
        </w:rPr>
        <w:t>ykládky</w:t>
      </w:r>
      <w:r w:rsidR="006D36CB">
        <w:rPr>
          <w:sz w:val="24"/>
        </w:rPr>
        <w:t>,</w:t>
      </w:r>
      <w:r w:rsidRPr="006D36CB">
        <w:rPr>
          <w:sz w:val="24"/>
        </w:rPr>
        <w:t xml:space="preserve"> skladování, manipulační a zdvihací techniky a přesunů hmot, zařízení staveniště a jeho zabezpečení, hygienické zázemí pro pracovníky a dodavatele, úklid průběžný a konečný úklid staveniště vč. zhotovené stavby, předepsaných či sjednaných zkoušek, atestů, osvědčení, prohlášení o shodě, a všech dalších dokumentů nutných k </w:t>
      </w:r>
      <w:r w:rsidR="0041041B" w:rsidRPr="006D36CB">
        <w:rPr>
          <w:sz w:val="24"/>
        </w:rPr>
        <w:t>předání</w:t>
      </w:r>
      <w:r w:rsidR="00D048F0" w:rsidRPr="006D36CB">
        <w:rPr>
          <w:sz w:val="24"/>
        </w:rPr>
        <w:t xml:space="preserve"> a převzetí díla.</w:t>
      </w:r>
      <w:r w:rsidRPr="006D36CB">
        <w:rPr>
          <w:sz w:val="24"/>
        </w:rPr>
        <w:t xml:space="preserve"> Dále se </w:t>
      </w:r>
      <w:r w:rsidRPr="006D36CB">
        <w:rPr>
          <w:sz w:val="24"/>
        </w:rPr>
        <w:lastRenderedPageBreak/>
        <w:t>jedná zejména o náklady na režie, mzdy, sociální pojištění, pojištění dle smlouvy, poplatky, dopravní značení</w:t>
      </w:r>
      <w:r w:rsidR="006D36CB">
        <w:rPr>
          <w:sz w:val="24"/>
        </w:rPr>
        <w:t>,</w:t>
      </w:r>
      <w:r w:rsidRPr="006D36CB">
        <w:rPr>
          <w:sz w:val="24"/>
        </w:rPr>
        <w:t xml:space="preserve"> zajištění bezpečnosti práce a protipožárních </w:t>
      </w:r>
    </w:p>
    <w:p w14:paraId="55AA6820" w14:textId="77777777" w:rsidR="003D15D9" w:rsidRPr="006D36CB" w:rsidRDefault="003D15D9" w:rsidP="00C0243D">
      <w:pPr>
        <w:spacing w:after="120"/>
        <w:ind w:left="709"/>
        <w:jc w:val="both"/>
        <w:rPr>
          <w:strike/>
          <w:sz w:val="24"/>
        </w:rPr>
      </w:pPr>
      <w:r w:rsidRPr="006D36CB">
        <w:rPr>
          <w:sz w:val="24"/>
        </w:rPr>
        <w:t>opatření apod. a další náklady spojené s plněním podmínek dle rozhodnutí příslušných správních orgánů nebo dle obecně závazných platných předpisů. V ceně jsou zahrnuty veškeré</w:t>
      </w:r>
      <w:r w:rsidR="006D36CB">
        <w:rPr>
          <w:sz w:val="24"/>
        </w:rPr>
        <w:t xml:space="preserve"> </w:t>
      </w:r>
      <w:r w:rsidRPr="006D36CB">
        <w:rPr>
          <w:sz w:val="24"/>
        </w:rPr>
        <w:t xml:space="preserve">náklady na to, aby byla stavba bez dalších dodatečných nákladů </w:t>
      </w:r>
      <w:r w:rsidR="006D36CB" w:rsidRPr="006D36CB">
        <w:rPr>
          <w:sz w:val="24"/>
        </w:rPr>
        <w:t>dokončena</w:t>
      </w:r>
      <w:r w:rsidRPr="006D36CB">
        <w:rPr>
          <w:sz w:val="24"/>
        </w:rPr>
        <w:t>.</w:t>
      </w:r>
    </w:p>
    <w:p w14:paraId="398AB50A" w14:textId="77777777" w:rsidR="001C0B4C" w:rsidRPr="0021035F" w:rsidRDefault="001C0B4C" w:rsidP="00C0243D">
      <w:pPr>
        <w:pStyle w:val="Nadpis1"/>
        <w:numPr>
          <w:ilvl w:val="0"/>
          <w:numId w:val="14"/>
        </w:numPr>
        <w:spacing w:after="120"/>
      </w:pPr>
      <w:r w:rsidRPr="0021035F">
        <w:t>P L A T E B N Í   P O D M Í N K Y</w:t>
      </w:r>
    </w:p>
    <w:p w14:paraId="30E0A7F5" w14:textId="77777777" w:rsidR="00FD3924" w:rsidRPr="00233DDD" w:rsidRDefault="00FD3924" w:rsidP="00C0243D">
      <w:pPr>
        <w:numPr>
          <w:ilvl w:val="1"/>
          <w:numId w:val="14"/>
        </w:numPr>
        <w:spacing w:after="120"/>
        <w:ind w:left="709" w:hanging="709"/>
        <w:jc w:val="both"/>
        <w:rPr>
          <w:iCs/>
          <w:sz w:val="24"/>
          <w:szCs w:val="24"/>
        </w:rPr>
      </w:pPr>
      <w:r w:rsidRPr="00FD3924">
        <w:rPr>
          <w:iCs/>
          <w:sz w:val="24"/>
          <w:szCs w:val="24"/>
        </w:rPr>
        <w:t>Objednatel tímto prohlašuje, že</w:t>
      </w:r>
      <w:r w:rsidR="00E7011D">
        <w:rPr>
          <w:iCs/>
          <w:sz w:val="24"/>
          <w:szCs w:val="24"/>
        </w:rPr>
        <w:t xml:space="preserve"> má financování zajištěno</w:t>
      </w:r>
      <w:r w:rsidRPr="00233DDD">
        <w:rPr>
          <w:iCs/>
          <w:sz w:val="24"/>
          <w:szCs w:val="24"/>
        </w:rPr>
        <w:t>.</w:t>
      </w:r>
    </w:p>
    <w:p w14:paraId="2BC9A451" w14:textId="77777777" w:rsidR="003D15D9" w:rsidRPr="000348E8" w:rsidRDefault="00247B1E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>
        <w:rPr>
          <w:sz w:val="24"/>
        </w:rPr>
        <w:t>V</w:t>
      </w:r>
      <w:r w:rsidRPr="00630194">
        <w:rPr>
          <w:sz w:val="24"/>
        </w:rPr>
        <w:t xml:space="preserve">yúčtování ceny díla bude provedeno </w:t>
      </w:r>
      <w:r>
        <w:rPr>
          <w:sz w:val="24"/>
        </w:rPr>
        <w:t>na základě zhotovitelem vystavovaných dílčích měsíčních faktur</w:t>
      </w:r>
      <w:r w:rsidRPr="00233DDD">
        <w:rPr>
          <w:sz w:val="24"/>
        </w:rPr>
        <w:t>. Platba bude provedena bezhotovostním platebním stykem v Kč z účtu objednatele na účet zhotovitele</w:t>
      </w:r>
      <w:r w:rsidRPr="000348E8">
        <w:rPr>
          <w:sz w:val="24"/>
        </w:rPr>
        <w:t xml:space="preserve">. </w:t>
      </w:r>
      <w:r w:rsidR="00D972C2" w:rsidRPr="000348E8">
        <w:rPr>
          <w:sz w:val="24"/>
        </w:rPr>
        <w:t>Součástí faktur bude vždy skutečné provedení prací odsouhlasené zástupcem objednatele.</w:t>
      </w:r>
      <w:r w:rsidR="003D15D9" w:rsidRPr="000348E8">
        <w:t xml:space="preserve"> </w:t>
      </w:r>
      <w:r w:rsidR="003D15D9" w:rsidRPr="000348E8">
        <w:rPr>
          <w:sz w:val="24"/>
        </w:rPr>
        <w:t>Soupis skutečně provedených prací předloží zhotovitel k odsouhlasení zástupci objednatele do 5. dne následujícího kalendářního měsíce po měsíci, za který bude zhotovitel fakturu vystavovat. Zástupce objednatele je povinen sdělit své stanovisko k Soupisu skutečně provedených prací nejpozději do 10. dne následujícího kalendářního měsíce po měsíci, za který bude zhotovitel fakturu vystavovat. Zhotovitel je pak povinen vystavit fakturu a doručit ji objednateli nejpozději do 15. dne následujícího kalendářního měsíce po měsíci, za který bude zhotovitel fakturu vystavovat.</w:t>
      </w:r>
    </w:p>
    <w:p w14:paraId="40029EB5" w14:textId="77777777" w:rsidR="007E15B1" w:rsidRPr="000348E8" w:rsidRDefault="003D15D9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0348E8">
        <w:rPr>
          <w:sz w:val="24"/>
        </w:rPr>
        <w:t>Po dokončení a řádném předání předmětu této smlouvy uvedené v článku 2 odst. 2.1 vystaví zhotovitel ve lhůtě do 15 dnů konečnou fakturu na zbývající neuhrazenou cenu. Objednatel může při úhradě konečné faktury zadržet 10</w:t>
      </w:r>
      <w:r w:rsidR="008A0FE3">
        <w:rPr>
          <w:sz w:val="24"/>
        </w:rPr>
        <w:t xml:space="preserve"> </w:t>
      </w:r>
      <w:r w:rsidRPr="000348E8">
        <w:rPr>
          <w:sz w:val="24"/>
        </w:rPr>
        <w:t>% z celkové ceny díla v případě, kdy Zápis o předání a převzetí obsahuje vady nebo nedodělky, které samy o sobě ani ve svém souhrnu neztěžují ani neznemožňují užívání díla. Tuto pozastávku je objednatel oprávněn zadržovat a neproplácet do doby, než zhotovitel tyto vady a nedodělky díla odstraní. Pozastávka je splatná do 21 dnů od prokazatelného odstranění vad nebo nedodělků. Za prokazatelné odstranění vad nebo nedodělků smluvní strany pokládají protokolární převzetí provedených</w:t>
      </w:r>
    </w:p>
    <w:p w14:paraId="7C1387B6" w14:textId="77777777" w:rsidR="00247B1E" w:rsidRPr="007E15B1" w:rsidRDefault="00F651E8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7E15B1">
        <w:rPr>
          <w:sz w:val="24"/>
        </w:rPr>
        <w:t xml:space="preserve">Součástí předávacího protokolu bude konečné vyúčtování prací, provedené formou soupisu skutečně provedených prací, který bude potvrzen odpovědnými zástupci smluvních stran. V případě, že během realizace dojde ke změně rozsahu jednotlivých dodávek (více nebo méněpráce), budou tyto změny vyčísleny v soupisu prací a po jejich potvrzení smluvními stranami bude jejich výše promítnuta do vyúčtování prostřednictvím konečné faktury. </w:t>
      </w:r>
    </w:p>
    <w:p w14:paraId="0371B948" w14:textId="77777777" w:rsidR="00247B1E" w:rsidRPr="00247B1E" w:rsidRDefault="00247B1E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247B1E">
        <w:rPr>
          <w:bCs/>
          <w:sz w:val="24"/>
        </w:rPr>
        <w:t xml:space="preserve">Lhůta splatnosti faktur je </w:t>
      </w:r>
      <w:r w:rsidR="008844F1">
        <w:rPr>
          <w:b/>
          <w:bCs/>
          <w:sz w:val="24"/>
        </w:rPr>
        <w:t>14</w:t>
      </w:r>
      <w:r w:rsidRPr="00247B1E">
        <w:rPr>
          <w:b/>
          <w:bCs/>
          <w:sz w:val="24"/>
        </w:rPr>
        <w:t xml:space="preserve"> dnů</w:t>
      </w:r>
      <w:r w:rsidRPr="00247B1E">
        <w:rPr>
          <w:bCs/>
          <w:sz w:val="24"/>
        </w:rPr>
        <w:t xml:space="preserve"> ode dne jejich doručení objednateli</w:t>
      </w:r>
      <w:r>
        <w:rPr>
          <w:bCs/>
          <w:sz w:val="24"/>
        </w:rPr>
        <w:t>.</w:t>
      </w:r>
    </w:p>
    <w:p w14:paraId="1D324405" w14:textId="77777777" w:rsidR="001C0B4C" w:rsidRPr="003E2006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3E2006">
        <w:rPr>
          <w:sz w:val="24"/>
        </w:rPr>
        <w:t>Dnem uskutečnění zdanitelného plnění je:</w:t>
      </w:r>
    </w:p>
    <w:p w14:paraId="2C684664" w14:textId="77777777" w:rsidR="001D380A" w:rsidRPr="001D380A" w:rsidRDefault="001C0B4C" w:rsidP="00C0243D">
      <w:pPr>
        <w:numPr>
          <w:ilvl w:val="0"/>
          <w:numId w:val="19"/>
        </w:numPr>
        <w:spacing w:after="120"/>
        <w:ind w:hanging="371"/>
        <w:jc w:val="both"/>
        <w:rPr>
          <w:sz w:val="24"/>
        </w:rPr>
      </w:pPr>
      <w:r w:rsidRPr="003E2006">
        <w:rPr>
          <w:sz w:val="24"/>
        </w:rPr>
        <w:t>den podpisu předávacího protokolu, nebo</w:t>
      </w:r>
    </w:p>
    <w:p w14:paraId="37612440" w14:textId="77777777" w:rsidR="00846581" w:rsidRPr="007E15B1" w:rsidRDefault="001C0B4C" w:rsidP="00C0243D">
      <w:pPr>
        <w:numPr>
          <w:ilvl w:val="0"/>
          <w:numId w:val="19"/>
        </w:numPr>
        <w:spacing w:after="120"/>
        <w:ind w:hanging="371"/>
        <w:jc w:val="both"/>
        <w:rPr>
          <w:sz w:val="24"/>
        </w:rPr>
      </w:pPr>
      <w:r w:rsidRPr="007E15B1">
        <w:rPr>
          <w:sz w:val="24"/>
        </w:rPr>
        <w:t>den podpisu předávacího protokolu sjednané části díla, nebo</w:t>
      </w:r>
    </w:p>
    <w:p w14:paraId="24B86E63" w14:textId="77777777" w:rsidR="00233DDD" w:rsidRDefault="001C0B4C" w:rsidP="00C0243D">
      <w:pPr>
        <w:numPr>
          <w:ilvl w:val="0"/>
          <w:numId w:val="19"/>
        </w:numPr>
        <w:spacing w:after="120"/>
        <w:ind w:hanging="371"/>
        <w:jc w:val="both"/>
        <w:rPr>
          <w:sz w:val="24"/>
        </w:rPr>
      </w:pPr>
      <w:r w:rsidRPr="008838BF">
        <w:rPr>
          <w:sz w:val="24"/>
        </w:rPr>
        <w:t>poslední den předchozího kalendářního měsíce</w:t>
      </w:r>
      <w:r w:rsidRPr="00233DDD">
        <w:rPr>
          <w:sz w:val="24"/>
        </w:rPr>
        <w:t>,</w:t>
      </w:r>
    </w:p>
    <w:p w14:paraId="526F9C36" w14:textId="77777777" w:rsidR="001C0B4C" w:rsidRPr="00233DDD" w:rsidRDefault="001C0B4C" w:rsidP="00C0243D">
      <w:pPr>
        <w:spacing w:after="120"/>
        <w:ind w:left="720" w:hanging="11"/>
        <w:jc w:val="both"/>
        <w:rPr>
          <w:sz w:val="24"/>
        </w:rPr>
      </w:pPr>
      <w:r w:rsidRPr="00233DDD">
        <w:rPr>
          <w:sz w:val="24"/>
        </w:rPr>
        <w:t>podle toho, která skutečnost nastane dříve.</w:t>
      </w:r>
    </w:p>
    <w:p w14:paraId="1463DF9D" w14:textId="77777777" w:rsidR="00314F14" w:rsidRDefault="001C0B4C" w:rsidP="00C0243D">
      <w:pPr>
        <w:numPr>
          <w:ilvl w:val="1"/>
          <w:numId w:val="14"/>
        </w:numPr>
        <w:spacing w:after="120"/>
        <w:ind w:left="709" w:hanging="709"/>
        <w:rPr>
          <w:sz w:val="24"/>
        </w:rPr>
      </w:pPr>
      <w:r w:rsidRPr="00044AA5">
        <w:rPr>
          <w:sz w:val="24"/>
        </w:rPr>
        <w:t xml:space="preserve">Faktura bude obsahovat </w:t>
      </w:r>
      <w:r w:rsidR="00E6156C" w:rsidRPr="00044AA5">
        <w:rPr>
          <w:sz w:val="24"/>
        </w:rPr>
        <w:t>všechny náležitosti</w:t>
      </w:r>
      <w:r w:rsidRPr="00044AA5">
        <w:rPr>
          <w:sz w:val="24"/>
        </w:rPr>
        <w:t xml:space="preserve"> odpovídající daňovému dokladu podle zákona o </w:t>
      </w:r>
      <w:r w:rsidR="00BD2B79" w:rsidRPr="00044AA5">
        <w:rPr>
          <w:sz w:val="24"/>
        </w:rPr>
        <w:t>DPH v platném</w:t>
      </w:r>
      <w:r w:rsidRPr="00044AA5">
        <w:rPr>
          <w:sz w:val="24"/>
        </w:rPr>
        <w:t xml:space="preserve"> znění. </w:t>
      </w:r>
      <w:r w:rsidR="00D972C2" w:rsidRPr="000348E8">
        <w:rPr>
          <w:sz w:val="24"/>
        </w:rPr>
        <w:t xml:space="preserve">Pokud daňový doklad nebude obsahovat všechny zákonem stanovené náležitosti, je objednatel oprávněn tento doklad vrátit a požadovat </w:t>
      </w:r>
    </w:p>
    <w:p w14:paraId="56864EAB" w14:textId="77777777" w:rsidR="001C0B4C" w:rsidRPr="000348E8" w:rsidRDefault="008662E5" w:rsidP="00C0243D">
      <w:pPr>
        <w:spacing w:after="120"/>
        <w:ind w:left="709" w:hanging="709"/>
        <w:rPr>
          <w:sz w:val="24"/>
        </w:rPr>
      </w:pPr>
      <w:r>
        <w:rPr>
          <w:sz w:val="24"/>
        </w:rPr>
        <w:lastRenderedPageBreak/>
        <w:tab/>
      </w:r>
      <w:r w:rsidR="00D972C2" w:rsidRPr="000348E8">
        <w:rPr>
          <w:sz w:val="24"/>
        </w:rPr>
        <w:t>vystavení řádného daňového dokladu s novou lhůtou splatnosti.</w:t>
      </w:r>
      <w:r w:rsidR="003D15D9" w:rsidRPr="000348E8">
        <w:t xml:space="preserve"> </w:t>
      </w:r>
      <w:r w:rsidR="003D15D9" w:rsidRPr="000348E8">
        <w:rPr>
          <w:sz w:val="24"/>
        </w:rPr>
        <w:t>Do doby uplynutí nového termínu splatnosti není objednatel v prodlení s placením.</w:t>
      </w:r>
    </w:p>
    <w:p w14:paraId="795E48B0" w14:textId="77777777" w:rsidR="001C0B4C" w:rsidRPr="00044AA5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044AA5">
        <w:rPr>
          <w:sz w:val="24"/>
        </w:rPr>
        <w:t>Faktur</w:t>
      </w:r>
      <w:r w:rsidR="008B74BD" w:rsidRPr="00044AA5">
        <w:rPr>
          <w:sz w:val="24"/>
        </w:rPr>
        <w:t>a</w:t>
      </w:r>
      <w:r w:rsidRPr="00044AA5">
        <w:rPr>
          <w:sz w:val="24"/>
        </w:rPr>
        <w:t xml:space="preserve"> bud</w:t>
      </w:r>
      <w:r w:rsidR="008B74BD" w:rsidRPr="00044AA5">
        <w:rPr>
          <w:sz w:val="24"/>
        </w:rPr>
        <w:t>e</w:t>
      </w:r>
      <w:r w:rsidRPr="00044AA5">
        <w:rPr>
          <w:sz w:val="24"/>
        </w:rPr>
        <w:t xml:space="preserve"> odeslán</w:t>
      </w:r>
      <w:r w:rsidR="008B74BD" w:rsidRPr="00044AA5">
        <w:rPr>
          <w:sz w:val="24"/>
        </w:rPr>
        <w:t>a</w:t>
      </w:r>
      <w:r w:rsidRPr="00044AA5">
        <w:rPr>
          <w:sz w:val="24"/>
        </w:rPr>
        <w:t xml:space="preserve"> na adresu objednatele uvedenou v čl. </w:t>
      </w:r>
      <w:r w:rsidR="003435C9">
        <w:rPr>
          <w:sz w:val="24"/>
        </w:rPr>
        <w:t>1</w:t>
      </w:r>
      <w:r w:rsidRPr="00044AA5">
        <w:rPr>
          <w:sz w:val="24"/>
        </w:rPr>
        <w:t xml:space="preserve">. odst. </w:t>
      </w:r>
      <w:r w:rsidR="003435C9">
        <w:rPr>
          <w:sz w:val="24"/>
        </w:rPr>
        <w:t>1.</w:t>
      </w:r>
      <w:r w:rsidRPr="00044AA5">
        <w:rPr>
          <w:sz w:val="24"/>
        </w:rPr>
        <w:t>1.</w:t>
      </w:r>
      <w:r w:rsidR="00DF3256">
        <w:rPr>
          <w:sz w:val="24"/>
        </w:rPr>
        <w:t>,</w:t>
      </w:r>
      <w:r w:rsidRPr="00044AA5">
        <w:rPr>
          <w:sz w:val="24"/>
        </w:rPr>
        <w:t xml:space="preserve"> této smlouvy o</w:t>
      </w:r>
      <w:r w:rsidR="00044AA5" w:rsidRPr="00044AA5">
        <w:rPr>
          <w:sz w:val="24"/>
        </w:rPr>
        <w:t xml:space="preserve"> </w:t>
      </w:r>
      <w:r w:rsidRPr="00044AA5">
        <w:rPr>
          <w:sz w:val="24"/>
        </w:rPr>
        <w:t>dílo.</w:t>
      </w:r>
    </w:p>
    <w:p w14:paraId="6E72A2F6" w14:textId="6C7A51C1" w:rsidR="001C0B4C" w:rsidRPr="0021035F" w:rsidRDefault="001C0B4C" w:rsidP="00C0243D">
      <w:pPr>
        <w:numPr>
          <w:ilvl w:val="0"/>
          <w:numId w:val="14"/>
        </w:numPr>
        <w:spacing w:after="120"/>
        <w:jc w:val="both"/>
        <w:rPr>
          <w:b/>
          <w:sz w:val="24"/>
        </w:rPr>
      </w:pPr>
      <w:r w:rsidRPr="0021035F">
        <w:rPr>
          <w:b/>
          <w:sz w:val="24"/>
        </w:rPr>
        <w:t>P O D M Í N K Y   P R O V Á D Ě N Í   D Í L A</w:t>
      </w:r>
    </w:p>
    <w:p w14:paraId="186767DC" w14:textId="77777777" w:rsidR="001C0B4C" w:rsidRPr="003E2006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3E2006">
        <w:rPr>
          <w:sz w:val="24"/>
        </w:rPr>
        <w:t>Objednatel prohlašuje, že jsou splněny podmínky pro realizaci stavby z</w:t>
      </w:r>
      <w:r w:rsidR="00044AA5">
        <w:rPr>
          <w:sz w:val="24"/>
        </w:rPr>
        <w:t> </w:t>
      </w:r>
      <w:r w:rsidRPr="003E2006">
        <w:rPr>
          <w:sz w:val="24"/>
        </w:rPr>
        <w:t>hlediska</w:t>
      </w:r>
      <w:r w:rsidR="00044AA5">
        <w:rPr>
          <w:sz w:val="24"/>
        </w:rPr>
        <w:t xml:space="preserve"> </w:t>
      </w:r>
      <w:r w:rsidRPr="003E2006">
        <w:rPr>
          <w:sz w:val="24"/>
        </w:rPr>
        <w:t>us</w:t>
      </w:r>
      <w:r w:rsidR="009B299E">
        <w:rPr>
          <w:sz w:val="24"/>
        </w:rPr>
        <w:t xml:space="preserve">tanovení </w:t>
      </w:r>
      <w:r w:rsidR="00342BB6">
        <w:rPr>
          <w:sz w:val="24"/>
          <w:szCs w:val="24"/>
        </w:rPr>
        <w:t xml:space="preserve">zák. </w:t>
      </w:r>
      <w:r w:rsidR="001C026F" w:rsidRPr="003E2006">
        <w:rPr>
          <w:sz w:val="24"/>
          <w:szCs w:val="24"/>
        </w:rPr>
        <w:t>č. 183/2006 Sb., o územním plánování a stavebním řádu (stavební zákon) v platném znění</w:t>
      </w:r>
      <w:r w:rsidRPr="003E2006">
        <w:rPr>
          <w:sz w:val="24"/>
          <w:szCs w:val="24"/>
        </w:rPr>
        <w:t>.</w:t>
      </w:r>
    </w:p>
    <w:p w14:paraId="1AFCBC7B" w14:textId="19946F57" w:rsidR="00233DDD" w:rsidRDefault="003A2EF6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044AA5">
        <w:rPr>
          <w:sz w:val="24"/>
        </w:rPr>
        <w:t xml:space="preserve">Objednatel předá zhotoviteli staveniště ve stavu </w:t>
      </w:r>
      <w:r w:rsidRPr="00C96FE0">
        <w:rPr>
          <w:sz w:val="24"/>
          <w:szCs w:val="24"/>
        </w:rPr>
        <w:t>odpovídající úrovni před zahájením prací týkající se předmětu díla, na kterou bud</w:t>
      </w:r>
      <w:r w:rsidR="002B34F7" w:rsidRPr="00C96FE0">
        <w:rPr>
          <w:sz w:val="24"/>
          <w:szCs w:val="24"/>
        </w:rPr>
        <w:t>ou zrealizovány stavební práce v souladu s přiloženým položkovým rozpočtem zhotovitele č.</w:t>
      </w:r>
      <w:r w:rsidR="008662E5" w:rsidRPr="00C96FE0">
        <w:rPr>
          <w:sz w:val="24"/>
          <w:szCs w:val="24"/>
        </w:rPr>
        <w:t xml:space="preserve"> </w:t>
      </w:r>
      <w:r w:rsidR="008662E5" w:rsidRPr="00C96FE0">
        <w:rPr>
          <w:sz w:val="24"/>
          <w:szCs w:val="24"/>
          <w:highlight w:val="yellow"/>
        </w:rPr>
        <w:t>xxx</w:t>
      </w:r>
      <w:r w:rsidR="00616BBC" w:rsidRPr="00C96FE0">
        <w:rPr>
          <w:sz w:val="24"/>
          <w:szCs w:val="24"/>
        </w:rPr>
        <w:t xml:space="preserve"> </w:t>
      </w:r>
      <w:r w:rsidR="00616BBC" w:rsidRPr="00C96FE0">
        <w:rPr>
          <w:b/>
          <w:i/>
          <w:color w:val="548DD4"/>
          <w:sz w:val="24"/>
          <w:szCs w:val="24"/>
        </w:rPr>
        <w:t xml:space="preserve">(doplní </w:t>
      </w:r>
      <w:r w:rsidR="00F37353">
        <w:rPr>
          <w:b/>
          <w:i/>
          <w:color w:val="548DD4"/>
          <w:sz w:val="24"/>
          <w:szCs w:val="24"/>
        </w:rPr>
        <w:t>účastník</w:t>
      </w:r>
      <w:r w:rsidR="00616BBC" w:rsidRPr="00C96FE0">
        <w:rPr>
          <w:b/>
          <w:i/>
          <w:color w:val="548DD4"/>
          <w:sz w:val="24"/>
          <w:szCs w:val="24"/>
        </w:rPr>
        <w:t>)</w:t>
      </w:r>
      <w:r w:rsidR="001D380A" w:rsidRPr="00C96FE0">
        <w:rPr>
          <w:sz w:val="24"/>
          <w:szCs w:val="24"/>
        </w:rPr>
        <w:t xml:space="preserve"> </w:t>
      </w:r>
      <w:r w:rsidR="002B34F7" w:rsidRPr="00C96FE0">
        <w:rPr>
          <w:sz w:val="24"/>
          <w:szCs w:val="24"/>
        </w:rPr>
        <w:t xml:space="preserve">ze dne </w:t>
      </w:r>
      <w:r w:rsidR="008662E5" w:rsidRPr="00C96FE0">
        <w:rPr>
          <w:sz w:val="24"/>
          <w:szCs w:val="24"/>
          <w:highlight w:val="yellow"/>
        </w:rPr>
        <w:t>xxx</w:t>
      </w:r>
      <w:r w:rsidR="00616BBC" w:rsidRPr="00C96FE0">
        <w:rPr>
          <w:sz w:val="24"/>
          <w:szCs w:val="24"/>
        </w:rPr>
        <w:t xml:space="preserve"> </w:t>
      </w:r>
      <w:r w:rsidR="00616BBC" w:rsidRPr="00C96FE0">
        <w:rPr>
          <w:b/>
          <w:i/>
          <w:color w:val="548DD4"/>
          <w:sz w:val="24"/>
          <w:szCs w:val="24"/>
        </w:rPr>
        <w:t xml:space="preserve">(doplní </w:t>
      </w:r>
      <w:r w:rsidR="00F37353">
        <w:rPr>
          <w:b/>
          <w:i/>
          <w:color w:val="548DD4"/>
          <w:sz w:val="24"/>
          <w:szCs w:val="24"/>
        </w:rPr>
        <w:t>účastník</w:t>
      </w:r>
      <w:r w:rsidR="00616BBC" w:rsidRPr="00C96FE0">
        <w:rPr>
          <w:b/>
          <w:i/>
          <w:color w:val="548DD4"/>
          <w:sz w:val="24"/>
          <w:szCs w:val="24"/>
        </w:rPr>
        <w:t>)</w:t>
      </w:r>
      <w:r w:rsidR="002B34F7" w:rsidRPr="00C96FE0">
        <w:rPr>
          <w:sz w:val="24"/>
          <w:szCs w:val="24"/>
        </w:rPr>
        <w:t xml:space="preserve"> a</w:t>
      </w:r>
      <w:r w:rsidRPr="00C96FE0">
        <w:rPr>
          <w:sz w:val="24"/>
          <w:szCs w:val="24"/>
        </w:rPr>
        <w:t xml:space="preserve"> splňující normové požadavky dle ČSN a ČSN EN, prosté vad a práv třetích osob v termínu uvedeném v čl. </w:t>
      </w:r>
      <w:r w:rsidR="00A672CB" w:rsidRPr="00C96FE0">
        <w:rPr>
          <w:sz w:val="24"/>
          <w:szCs w:val="24"/>
        </w:rPr>
        <w:t>3</w:t>
      </w:r>
      <w:r w:rsidRPr="00C96FE0">
        <w:rPr>
          <w:sz w:val="24"/>
          <w:szCs w:val="24"/>
        </w:rPr>
        <w:t>. Smlouvy tak,</w:t>
      </w:r>
      <w:r>
        <w:rPr>
          <w:sz w:val="24"/>
        </w:rPr>
        <w:t xml:space="preserve"> </w:t>
      </w:r>
      <w:r w:rsidRPr="00044AA5">
        <w:rPr>
          <w:sz w:val="24"/>
        </w:rPr>
        <w:t>aby</w:t>
      </w:r>
      <w:r>
        <w:rPr>
          <w:sz w:val="24"/>
        </w:rPr>
        <w:t xml:space="preserve"> </w:t>
      </w:r>
      <w:r w:rsidRPr="00044AA5">
        <w:rPr>
          <w:sz w:val="24"/>
        </w:rPr>
        <w:t>zhotovitel</w:t>
      </w:r>
      <w:r>
        <w:rPr>
          <w:sz w:val="24"/>
        </w:rPr>
        <w:t xml:space="preserve"> </w:t>
      </w:r>
      <w:r w:rsidRPr="00044AA5">
        <w:rPr>
          <w:sz w:val="24"/>
        </w:rPr>
        <w:t>mohl</w:t>
      </w:r>
      <w:r>
        <w:rPr>
          <w:sz w:val="24"/>
        </w:rPr>
        <w:t xml:space="preserve"> </w:t>
      </w:r>
      <w:r w:rsidRPr="00044AA5">
        <w:rPr>
          <w:sz w:val="24"/>
        </w:rPr>
        <w:t>práce,</w:t>
      </w:r>
      <w:r>
        <w:rPr>
          <w:sz w:val="24"/>
        </w:rPr>
        <w:t xml:space="preserve"> </w:t>
      </w:r>
      <w:r w:rsidRPr="00044AA5">
        <w:rPr>
          <w:sz w:val="24"/>
        </w:rPr>
        <w:t>které</w:t>
      </w:r>
      <w:r>
        <w:rPr>
          <w:sz w:val="24"/>
        </w:rPr>
        <w:t xml:space="preserve"> jsou předmětem smlouvy zahájit a plynule </w:t>
      </w:r>
      <w:r w:rsidRPr="00044AA5">
        <w:rPr>
          <w:sz w:val="24"/>
        </w:rPr>
        <w:t>v</w:t>
      </w:r>
      <w:r>
        <w:rPr>
          <w:sz w:val="24"/>
        </w:rPr>
        <w:t> </w:t>
      </w:r>
      <w:r w:rsidRPr="00044AA5">
        <w:rPr>
          <w:sz w:val="24"/>
        </w:rPr>
        <w:t>nich</w:t>
      </w:r>
      <w:r>
        <w:rPr>
          <w:sz w:val="24"/>
        </w:rPr>
        <w:t xml:space="preserve"> </w:t>
      </w:r>
      <w:r w:rsidRPr="00044AA5">
        <w:rPr>
          <w:sz w:val="24"/>
        </w:rPr>
        <w:t>pokračovat</w:t>
      </w:r>
      <w:r w:rsidR="004509C9" w:rsidRPr="00044AA5">
        <w:rPr>
          <w:sz w:val="24"/>
        </w:rPr>
        <w:t>.</w:t>
      </w:r>
    </w:p>
    <w:p w14:paraId="204245B7" w14:textId="77777777" w:rsidR="001C0B4C" w:rsidRDefault="001C0B4C" w:rsidP="00C0243D">
      <w:pPr>
        <w:spacing w:after="120"/>
        <w:ind w:left="709"/>
        <w:jc w:val="both"/>
        <w:rPr>
          <w:sz w:val="24"/>
        </w:rPr>
      </w:pPr>
      <w:r w:rsidRPr="00233DDD">
        <w:rPr>
          <w:sz w:val="24"/>
        </w:rPr>
        <w:t>Součástí předání staveniště je bezplatné předání:</w:t>
      </w:r>
    </w:p>
    <w:p w14:paraId="2B0CE505" w14:textId="77777777" w:rsidR="00233DDD" w:rsidRDefault="001C0B4C" w:rsidP="00C0243D">
      <w:pPr>
        <w:numPr>
          <w:ilvl w:val="0"/>
          <w:numId w:val="20"/>
        </w:numPr>
        <w:spacing w:after="120"/>
        <w:jc w:val="both"/>
        <w:rPr>
          <w:sz w:val="24"/>
        </w:rPr>
      </w:pPr>
      <w:r w:rsidRPr="003E2006">
        <w:rPr>
          <w:sz w:val="24"/>
        </w:rPr>
        <w:t>ohlášení stavebních úprav stavebnímu úřadu, nebo stavebního povolení v právní moci;</w:t>
      </w:r>
    </w:p>
    <w:p w14:paraId="28BABD9F" w14:textId="77777777" w:rsidR="00E4141B" w:rsidRPr="00846581" w:rsidRDefault="001C0B4C" w:rsidP="00C0243D">
      <w:pPr>
        <w:numPr>
          <w:ilvl w:val="0"/>
          <w:numId w:val="20"/>
        </w:numPr>
        <w:spacing w:after="120"/>
        <w:jc w:val="both"/>
        <w:rPr>
          <w:sz w:val="24"/>
        </w:rPr>
      </w:pPr>
      <w:r w:rsidRPr="003E2006">
        <w:rPr>
          <w:sz w:val="24"/>
        </w:rPr>
        <w:t xml:space="preserve">vyznačeného </w:t>
      </w:r>
      <w:r w:rsidR="008B0108" w:rsidRPr="003E2006">
        <w:rPr>
          <w:sz w:val="24"/>
        </w:rPr>
        <w:t>úsek</w:t>
      </w:r>
      <w:r w:rsidR="005C67FC" w:rsidRPr="003E2006">
        <w:rPr>
          <w:sz w:val="24"/>
        </w:rPr>
        <w:t>u</w:t>
      </w:r>
      <w:r w:rsidR="008B0108" w:rsidRPr="003E2006">
        <w:rPr>
          <w:sz w:val="24"/>
        </w:rPr>
        <w:t xml:space="preserve"> opravované plochy</w:t>
      </w:r>
      <w:r w:rsidRPr="003E2006">
        <w:rPr>
          <w:sz w:val="24"/>
        </w:rPr>
        <w:t>;</w:t>
      </w:r>
    </w:p>
    <w:p w14:paraId="1F093735" w14:textId="77777777" w:rsidR="00233DDD" w:rsidRDefault="001C0B4C" w:rsidP="00C0243D">
      <w:pPr>
        <w:numPr>
          <w:ilvl w:val="0"/>
          <w:numId w:val="20"/>
        </w:numPr>
        <w:spacing w:after="120"/>
        <w:jc w:val="both"/>
        <w:rPr>
          <w:sz w:val="24"/>
        </w:rPr>
      </w:pPr>
      <w:r w:rsidRPr="003E2006">
        <w:rPr>
          <w:sz w:val="24"/>
        </w:rPr>
        <w:t>příjezdu a příchodu na staveniště;</w:t>
      </w:r>
    </w:p>
    <w:p w14:paraId="3F97B9CE" w14:textId="77777777" w:rsidR="00233DDD" w:rsidRPr="00233DDD" w:rsidRDefault="001C0B4C" w:rsidP="00C0243D">
      <w:pPr>
        <w:numPr>
          <w:ilvl w:val="0"/>
          <w:numId w:val="20"/>
        </w:numPr>
        <w:spacing w:after="120"/>
        <w:jc w:val="both"/>
        <w:rPr>
          <w:sz w:val="24"/>
        </w:rPr>
      </w:pPr>
      <w:r w:rsidRPr="003E2006">
        <w:rPr>
          <w:sz w:val="24"/>
          <w:szCs w:val="24"/>
        </w:rPr>
        <w:t>vyznačení podzemních vedení</w:t>
      </w:r>
      <w:r w:rsidR="001C026F" w:rsidRPr="003E2006">
        <w:rPr>
          <w:sz w:val="24"/>
          <w:szCs w:val="24"/>
        </w:rPr>
        <w:t>,</w:t>
      </w:r>
      <w:r w:rsidRPr="003E2006">
        <w:rPr>
          <w:sz w:val="24"/>
          <w:szCs w:val="24"/>
        </w:rPr>
        <w:t xml:space="preserve"> </w:t>
      </w:r>
      <w:r w:rsidR="001C026F" w:rsidRPr="003E2006">
        <w:rPr>
          <w:sz w:val="24"/>
          <w:szCs w:val="24"/>
        </w:rPr>
        <w:t>dle platných zákonů, vyhlášek a nařízení o BOZP a PO a technických zařízení při stavebních pracích,</w:t>
      </w:r>
      <w:r w:rsidRPr="003E2006">
        <w:rPr>
          <w:sz w:val="24"/>
          <w:szCs w:val="24"/>
        </w:rPr>
        <w:t xml:space="preserve"> které by mohly býti při provádění prací poškozeny;</w:t>
      </w:r>
    </w:p>
    <w:p w14:paraId="3ABFED9A" w14:textId="77777777" w:rsidR="001C0B4C" w:rsidRPr="003E2006" w:rsidRDefault="001C0B4C" w:rsidP="00C0243D">
      <w:pPr>
        <w:numPr>
          <w:ilvl w:val="0"/>
          <w:numId w:val="20"/>
        </w:numPr>
        <w:spacing w:after="120"/>
        <w:jc w:val="both"/>
        <w:rPr>
          <w:sz w:val="24"/>
        </w:rPr>
      </w:pPr>
      <w:r w:rsidRPr="003E2006">
        <w:rPr>
          <w:sz w:val="24"/>
        </w:rPr>
        <w:t>vyznačených hranic staveniště.</w:t>
      </w:r>
    </w:p>
    <w:p w14:paraId="6FCB78D0" w14:textId="77777777" w:rsidR="00A95281" w:rsidRDefault="00C5778E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>
        <w:rPr>
          <w:sz w:val="24"/>
        </w:rPr>
        <w:t>Zhotovitel</w:t>
      </w:r>
      <w:r w:rsidRPr="007F24A7">
        <w:rPr>
          <w:sz w:val="24"/>
        </w:rPr>
        <w:t xml:space="preserve"> </w:t>
      </w:r>
      <w:r w:rsidR="005C67FC" w:rsidRPr="007F24A7">
        <w:rPr>
          <w:sz w:val="24"/>
        </w:rPr>
        <w:t xml:space="preserve">zajistí </w:t>
      </w:r>
      <w:r w:rsidR="00A06D89">
        <w:rPr>
          <w:sz w:val="24"/>
        </w:rPr>
        <w:t>vyřízení,</w:t>
      </w:r>
      <w:r w:rsidR="00C53FAD" w:rsidRPr="007F24A7">
        <w:rPr>
          <w:sz w:val="24"/>
        </w:rPr>
        <w:t xml:space="preserve"> realizaci </w:t>
      </w:r>
      <w:r w:rsidR="00A06D89">
        <w:rPr>
          <w:sz w:val="24"/>
        </w:rPr>
        <w:t xml:space="preserve">a údržbu </w:t>
      </w:r>
      <w:r w:rsidR="00815B95" w:rsidRPr="007F24A7">
        <w:rPr>
          <w:sz w:val="24"/>
        </w:rPr>
        <w:t>dopravně inženýrských opatření („</w:t>
      </w:r>
      <w:r w:rsidR="005C67FC" w:rsidRPr="007F24A7">
        <w:rPr>
          <w:sz w:val="24"/>
        </w:rPr>
        <w:t>DIO</w:t>
      </w:r>
      <w:r w:rsidR="00815B95" w:rsidRPr="007F24A7">
        <w:rPr>
          <w:sz w:val="24"/>
        </w:rPr>
        <w:t>“)</w:t>
      </w:r>
      <w:r w:rsidR="005C67FC" w:rsidRPr="007F24A7">
        <w:rPr>
          <w:sz w:val="24"/>
        </w:rPr>
        <w:t xml:space="preserve"> po celou dobu výstavby.</w:t>
      </w:r>
      <w:r w:rsidR="007F24A7" w:rsidRPr="007F24A7">
        <w:rPr>
          <w:sz w:val="24"/>
        </w:rPr>
        <w:t xml:space="preserve"> </w:t>
      </w:r>
      <w:r w:rsidR="001C0B4C" w:rsidRPr="007F24A7">
        <w:rPr>
          <w:sz w:val="24"/>
        </w:rPr>
        <w:t>Zápis o přejímce staveniště, který podepíší zástupci obou smluvních stran</w:t>
      </w:r>
      <w:r w:rsidR="00CA1102" w:rsidRPr="007F24A7">
        <w:rPr>
          <w:sz w:val="24"/>
        </w:rPr>
        <w:t>,</w:t>
      </w:r>
      <w:r w:rsidR="001C0B4C" w:rsidRPr="007F24A7">
        <w:rPr>
          <w:sz w:val="24"/>
        </w:rPr>
        <w:t xml:space="preserve"> je nedílnou součástí této smlouvy.</w:t>
      </w:r>
    </w:p>
    <w:p w14:paraId="0D251CA5" w14:textId="77777777" w:rsidR="008D2A92" w:rsidRPr="008D2A92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3435C9">
        <w:rPr>
          <w:sz w:val="24"/>
          <w:szCs w:val="24"/>
        </w:rPr>
        <w:t xml:space="preserve">Zhotovitel je povinen vést </w:t>
      </w:r>
      <w:r w:rsidR="00E6156C" w:rsidRPr="003435C9">
        <w:rPr>
          <w:sz w:val="24"/>
          <w:szCs w:val="24"/>
        </w:rPr>
        <w:t>ode</w:t>
      </w:r>
      <w:r w:rsidR="00E6156C" w:rsidRPr="00A95281">
        <w:rPr>
          <w:sz w:val="24"/>
          <w:szCs w:val="24"/>
        </w:rPr>
        <w:t xml:space="preserve"> dne</w:t>
      </w:r>
      <w:r w:rsidRPr="00A95281">
        <w:rPr>
          <w:sz w:val="24"/>
          <w:szCs w:val="24"/>
        </w:rPr>
        <w:t xml:space="preserve"> převzetí staveniště o pracích, které provádí, stavební deník. Do deníku se zapisují všechny skutečnosti </w:t>
      </w:r>
      <w:r w:rsidR="00E6156C" w:rsidRPr="00A95281">
        <w:rPr>
          <w:sz w:val="24"/>
          <w:szCs w:val="24"/>
        </w:rPr>
        <w:t>rozhodné pro</w:t>
      </w:r>
      <w:r w:rsidRPr="00A95281">
        <w:rPr>
          <w:sz w:val="24"/>
          <w:szCs w:val="24"/>
        </w:rPr>
        <w:t xml:space="preserve"> plnění smlouvy, </w:t>
      </w:r>
      <w:r w:rsidR="00E6156C" w:rsidRPr="00A95281">
        <w:rPr>
          <w:sz w:val="24"/>
          <w:szCs w:val="24"/>
        </w:rPr>
        <w:t>zejména údaje</w:t>
      </w:r>
      <w:r w:rsidRPr="00A95281">
        <w:rPr>
          <w:sz w:val="24"/>
          <w:szCs w:val="24"/>
        </w:rPr>
        <w:t xml:space="preserve"> o časovém </w:t>
      </w:r>
      <w:r w:rsidR="00E6156C" w:rsidRPr="00A95281">
        <w:rPr>
          <w:sz w:val="24"/>
          <w:szCs w:val="24"/>
        </w:rPr>
        <w:t>postupu prací</w:t>
      </w:r>
      <w:r w:rsidR="00914625">
        <w:rPr>
          <w:sz w:val="24"/>
          <w:szCs w:val="24"/>
        </w:rPr>
        <w:t>,</w:t>
      </w:r>
      <w:r w:rsidR="00914625" w:rsidRPr="00914625">
        <w:rPr>
          <w:sz w:val="24"/>
          <w:szCs w:val="24"/>
        </w:rPr>
        <w:t xml:space="preserve"> </w:t>
      </w:r>
      <w:r w:rsidR="00914625" w:rsidRPr="00687CC3">
        <w:rPr>
          <w:sz w:val="24"/>
          <w:szCs w:val="24"/>
        </w:rPr>
        <w:t xml:space="preserve">jejich jakosti, zdůvodnění odchylek od cenové nabídky </w:t>
      </w:r>
      <w:r w:rsidR="00914625">
        <w:rPr>
          <w:sz w:val="24"/>
          <w:szCs w:val="24"/>
        </w:rPr>
        <w:t>a</w:t>
      </w:r>
      <w:r w:rsidR="00914625" w:rsidRPr="00687CC3">
        <w:rPr>
          <w:sz w:val="24"/>
          <w:szCs w:val="24"/>
        </w:rPr>
        <w:t>pod</w:t>
      </w:r>
      <w:r w:rsidR="00914625">
        <w:rPr>
          <w:sz w:val="24"/>
          <w:szCs w:val="24"/>
        </w:rPr>
        <w:t>.</w:t>
      </w:r>
    </w:p>
    <w:p w14:paraId="23C357C0" w14:textId="77777777" w:rsidR="008D2A92" w:rsidRPr="000348E8" w:rsidRDefault="007F24A7" w:rsidP="00C0243D">
      <w:pPr>
        <w:spacing w:after="120"/>
        <w:ind w:left="709"/>
        <w:jc w:val="both"/>
        <w:rPr>
          <w:sz w:val="24"/>
          <w:szCs w:val="24"/>
        </w:rPr>
      </w:pPr>
      <w:r w:rsidRPr="00A95281">
        <w:rPr>
          <w:sz w:val="24"/>
          <w:szCs w:val="24"/>
        </w:rPr>
        <w:t>O</w:t>
      </w:r>
      <w:r w:rsidR="001C0B4C" w:rsidRPr="00A95281">
        <w:rPr>
          <w:sz w:val="24"/>
          <w:szCs w:val="24"/>
        </w:rPr>
        <w:t>bjednatel je povinen sledovat obsah deníku a k zápisům připojovat své stanovisko (</w:t>
      </w:r>
      <w:r w:rsidR="00E6156C" w:rsidRPr="00A95281">
        <w:rPr>
          <w:sz w:val="24"/>
          <w:szCs w:val="24"/>
        </w:rPr>
        <w:t>souhlas, námitky</w:t>
      </w:r>
      <w:r w:rsidR="001C0B4C" w:rsidRPr="00A95281">
        <w:rPr>
          <w:sz w:val="24"/>
          <w:szCs w:val="24"/>
        </w:rPr>
        <w:t xml:space="preserve"> apod.). Během pracovní doby musí být deník na stavbě přístupný. Povinnost vést stavební deník končí odevzdáním a převzetím prací, popř. odstraněním ojedinělých drobných vad a nedodělků uvedených v zápise o odevzdání a převzetí</w:t>
      </w:r>
      <w:r w:rsidR="00D972C2">
        <w:rPr>
          <w:sz w:val="24"/>
          <w:szCs w:val="24"/>
        </w:rPr>
        <w:t xml:space="preserve"> </w:t>
      </w:r>
      <w:r w:rsidR="000348E8">
        <w:rPr>
          <w:sz w:val="24"/>
          <w:szCs w:val="24"/>
        </w:rPr>
        <w:t xml:space="preserve">a předáním </w:t>
      </w:r>
      <w:r w:rsidR="000348E8" w:rsidRPr="000348E8">
        <w:rPr>
          <w:sz w:val="24"/>
          <w:szCs w:val="24"/>
        </w:rPr>
        <w:t xml:space="preserve">jednoho </w:t>
      </w:r>
      <w:r w:rsidR="00D048F0" w:rsidRPr="000348E8">
        <w:rPr>
          <w:sz w:val="24"/>
          <w:szCs w:val="24"/>
        </w:rPr>
        <w:t>průpisu stavebního deníku objednateli.</w:t>
      </w:r>
    </w:p>
    <w:p w14:paraId="56FE77FF" w14:textId="77777777" w:rsidR="008D2A92" w:rsidRDefault="001C0B4C" w:rsidP="00C0243D">
      <w:pPr>
        <w:spacing w:after="120"/>
        <w:ind w:left="709"/>
        <w:jc w:val="both"/>
        <w:rPr>
          <w:sz w:val="24"/>
          <w:szCs w:val="24"/>
        </w:rPr>
      </w:pPr>
      <w:r w:rsidRPr="00A95281">
        <w:rPr>
          <w:sz w:val="24"/>
          <w:szCs w:val="24"/>
        </w:rPr>
        <w:t xml:space="preserve">Denní záznamy se píší do knihy s očíslovanými listy a s dvěma </w:t>
      </w:r>
      <w:r w:rsidR="00E6156C" w:rsidRPr="00A95281">
        <w:rPr>
          <w:sz w:val="24"/>
          <w:szCs w:val="24"/>
        </w:rPr>
        <w:t>oddělitelnými průpisy</w:t>
      </w:r>
      <w:r w:rsidRPr="00A95281">
        <w:rPr>
          <w:sz w:val="24"/>
          <w:szCs w:val="24"/>
        </w:rPr>
        <w:t xml:space="preserve">. V </w:t>
      </w:r>
      <w:r w:rsidR="00E54BBB" w:rsidRPr="00A95281">
        <w:rPr>
          <w:sz w:val="24"/>
          <w:szCs w:val="24"/>
        </w:rPr>
        <w:t>deníku se</w:t>
      </w:r>
      <w:r w:rsidRPr="00A95281">
        <w:rPr>
          <w:sz w:val="24"/>
          <w:szCs w:val="24"/>
        </w:rPr>
        <w:t xml:space="preserve"> vyznačí doklady, které se v jednom vyhotovení, buď v </w:t>
      </w:r>
      <w:r w:rsidR="00E6156C" w:rsidRPr="00A95281">
        <w:rPr>
          <w:sz w:val="24"/>
          <w:szCs w:val="24"/>
        </w:rPr>
        <w:t>prvopise, nebo</w:t>
      </w:r>
      <w:r w:rsidRPr="00A95281">
        <w:rPr>
          <w:sz w:val="24"/>
          <w:szCs w:val="24"/>
        </w:rPr>
        <w:t xml:space="preserve"> v</w:t>
      </w:r>
      <w:r w:rsidR="008A0FE3">
        <w:rPr>
          <w:sz w:val="24"/>
          <w:szCs w:val="24"/>
        </w:rPr>
        <w:t xml:space="preserve"> </w:t>
      </w:r>
      <w:r w:rsidRPr="00A95281">
        <w:rPr>
          <w:sz w:val="24"/>
          <w:szCs w:val="24"/>
        </w:rPr>
        <w:t>opise ukládají přímo na staveništi. Změny v průběhu realizace a záznamy o jejich technickém vyrovnání a odsouhlasení budou zaznamenány ve stavebním deníku. Objednatel potvrdí změny do dvou pracovních dnů. Cenové projednání bude ukončeno do deseti pracovních dnů od p</w:t>
      </w:r>
      <w:r w:rsidR="00A95281" w:rsidRPr="00A95281">
        <w:rPr>
          <w:sz w:val="24"/>
          <w:szCs w:val="24"/>
        </w:rPr>
        <w:t>ředložení návrhu zhotovitelem.</w:t>
      </w:r>
    </w:p>
    <w:p w14:paraId="7B4E67F2" w14:textId="77777777" w:rsidR="00C83F55" w:rsidRDefault="00C83F55" w:rsidP="00C0243D">
      <w:pPr>
        <w:spacing w:after="120"/>
        <w:jc w:val="both"/>
        <w:rPr>
          <w:sz w:val="24"/>
          <w:szCs w:val="24"/>
        </w:rPr>
      </w:pPr>
    </w:p>
    <w:p w14:paraId="09F6A7DA" w14:textId="77777777" w:rsidR="00202D2B" w:rsidRPr="000348E8" w:rsidRDefault="00202D2B" w:rsidP="00C0243D">
      <w:pPr>
        <w:numPr>
          <w:ilvl w:val="1"/>
          <w:numId w:val="14"/>
        </w:numPr>
        <w:spacing w:after="120"/>
        <w:ind w:left="709" w:hanging="650"/>
        <w:jc w:val="both"/>
        <w:rPr>
          <w:sz w:val="24"/>
        </w:rPr>
      </w:pPr>
      <w:r w:rsidRPr="000348E8">
        <w:rPr>
          <w:sz w:val="24"/>
        </w:rPr>
        <w:lastRenderedPageBreak/>
        <w:t>Zhotovitel je povinen vést evidenci o všech druzích odpadů vzniklých z jeho činnosti a vést evidenci o způsobu jejich ukládání a zneškodňování ve smyslu zákona č. 185/2001 Sb., o odpadech, ve znění pozdějších předpisů a podle souvisejících předpisů.</w:t>
      </w:r>
    </w:p>
    <w:p w14:paraId="3C86D1C7" w14:textId="77777777" w:rsidR="008D2A92" w:rsidRPr="008D2A92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8D2A92">
        <w:rPr>
          <w:sz w:val="24"/>
          <w:szCs w:val="24"/>
        </w:rPr>
        <w:t xml:space="preserve">Objednatel </w:t>
      </w:r>
      <w:r w:rsidR="00E6156C" w:rsidRPr="008D2A92">
        <w:rPr>
          <w:sz w:val="24"/>
          <w:szCs w:val="24"/>
        </w:rPr>
        <w:t>je povinen</w:t>
      </w:r>
      <w:r w:rsidRPr="008D2A92">
        <w:rPr>
          <w:sz w:val="24"/>
          <w:szCs w:val="24"/>
        </w:rPr>
        <w:t xml:space="preserve"> zajistit </w:t>
      </w:r>
      <w:r w:rsidR="00E6156C" w:rsidRPr="008D2A92">
        <w:rPr>
          <w:sz w:val="24"/>
          <w:szCs w:val="24"/>
        </w:rPr>
        <w:t>na stavbě</w:t>
      </w:r>
      <w:r w:rsidRPr="008D2A92">
        <w:rPr>
          <w:sz w:val="24"/>
          <w:szCs w:val="24"/>
        </w:rPr>
        <w:t xml:space="preserve"> technický dozor, který </w:t>
      </w:r>
      <w:r w:rsidR="00E54BBB" w:rsidRPr="008D2A92">
        <w:rPr>
          <w:sz w:val="24"/>
          <w:szCs w:val="24"/>
        </w:rPr>
        <w:t>zastupuje objednatele</w:t>
      </w:r>
      <w:r w:rsidRPr="008D2A92">
        <w:rPr>
          <w:sz w:val="24"/>
          <w:szCs w:val="24"/>
        </w:rPr>
        <w:t xml:space="preserve"> při předání a převzetí staveniště, provádí potřebné záznamy ve stavebním deníku, předává zhotoviteli rozhodnutí veřejnoprávních orgánů, týkající se stavby. Na nedostatky zjištěné v průběhu prací neprodleně upozorní zápisem do stavebního deníku. Technický dozor </w:t>
      </w:r>
      <w:r w:rsidR="00815B95" w:rsidRPr="008D2A92">
        <w:rPr>
          <w:sz w:val="24"/>
          <w:szCs w:val="24"/>
        </w:rPr>
        <w:t xml:space="preserve">v zastoupení objednatele na základě plné moci, kterou musí zhotoviteli předložit, </w:t>
      </w:r>
      <w:r w:rsidRPr="008D2A92">
        <w:rPr>
          <w:sz w:val="24"/>
          <w:szCs w:val="24"/>
        </w:rPr>
        <w:t>přejímá dokončené dílo nebo jeho část a vystavuje zápis o předání a</w:t>
      </w:r>
      <w:r w:rsidR="00A95281" w:rsidRPr="008D2A92">
        <w:rPr>
          <w:sz w:val="24"/>
          <w:szCs w:val="24"/>
        </w:rPr>
        <w:t xml:space="preserve"> převzetí díla nebo jeho části.</w:t>
      </w:r>
    </w:p>
    <w:p w14:paraId="49955DCD" w14:textId="77777777" w:rsidR="008D2A92" w:rsidRDefault="001C0B4C" w:rsidP="00C0243D">
      <w:pPr>
        <w:spacing w:after="120"/>
        <w:ind w:left="709"/>
        <w:jc w:val="both"/>
        <w:rPr>
          <w:sz w:val="24"/>
          <w:szCs w:val="24"/>
        </w:rPr>
      </w:pPr>
      <w:r w:rsidRPr="008D2A92">
        <w:rPr>
          <w:sz w:val="24"/>
          <w:szCs w:val="24"/>
        </w:rPr>
        <w:t xml:space="preserve">Technický dozor je oprávněn dát pracovníkům zhotovitele příkaz přerušit práci, pokud odpovědný zástupce zhotovitele není dosažitelný a je-li ohrožena bezpečnost prováděné stavby, život nebo zdraví pracujících na stavbě nebo hrozí-li jiné vážné </w:t>
      </w:r>
      <w:r w:rsidR="00E6156C" w:rsidRPr="008D2A92">
        <w:rPr>
          <w:sz w:val="24"/>
          <w:szCs w:val="24"/>
        </w:rPr>
        <w:t>hospodářské škody</w:t>
      </w:r>
      <w:r w:rsidRPr="008D2A92">
        <w:rPr>
          <w:sz w:val="24"/>
          <w:szCs w:val="24"/>
        </w:rPr>
        <w:t>. Technický dozor však není oprávněn zasahovat do ho</w:t>
      </w:r>
      <w:r w:rsidR="008D2A92" w:rsidRPr="008D2A92">
        <w:rPr>
          <w:sz w:val="24"/>
          <w:szCs w:val="24"/>
        </w:rPr>
        <w:t>spodářské činnosti zhotovitele.</w:t>
      </w:r>
    </w:p>
    <w:p w14:paraId="63B83901" w14:textId="77777777" w:rsidR="000348E8" w:rsidRPr="000348E8" w:rsidRDefault="006E67D3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0348E8">
        <w:rPr>
          <w:sz w:val="24"/>
        </w:rPr>
        <w:t>Objednatel má právo kontrolovat provádění díla. Zjistí-li, že zhotovitel porušuje svou povinnost, může požadovat, aby zhotovitel zajistil nápravu a prováděl dílo řádným způsobem.</w:t>
      </w:r>
    </w:p>
    <w:p w14:paraId="344A94C1" w14:textId="7E39FBB7" w:rsidR="008D2A92" w:rsidRPr="000348E8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0348E8">
        <w:rPr>
          <w:sz w:val="24"/>
          <w:szCs w:val="24"/>
        </w:rPr>
        <w:t xml:space="preserve">Zhotovitel je povinen písemně vyzvat objednatele (zápisem ve stavebním deníku podepsaným technickým dozorem), nejméně </w:t>
      </w:r>
      <w:r w:rsidR="003D15D9" w:rsidRPr="000348E8">
        <w:rPr>
          <w:sz w:val="24"/>
          <w:szCs w:val="24"/>
        </w:rPr>
        <w:t>tři</w:t>
      </w:r>
      <w:r w:rsidR="003D15D9" w:rsidRPr="000348E8">
        <w:rPr>
          <w:color w:val="FF0000"/>
          <w:sz w:val="24"/>
          <w:szCs w:val="24"/>
        </w:rPr>
        <w:t xml:space="preserve"> </w:t>
      </w:r>
      <w:r w:rsidRPr="000348E8">
        <w:rPr>
          <w:sz w:val="24"/>
          <w:szCs w:val="24"/>
        </w:rPr>
        <w:t>pracovní dn</w:t>
      </w:r>
      <w:r w:rsidR="003D15D9" w:rsidRPr="000348E8">
        <w:rPr>
          <w:sz w:val="24"/>
          <w:szCs w:val="24"/>
        </w:rPr>
        <w:t>y</w:t>
      </w:r>
      <w:r w:rsidRPr="000348E8">
        <w:rPr>
          <w:sz w:val="24"/>
          <w:szCs w:val="24"/>
        </w:rPr>
        <w:t xml:space="preserve"> předem, k prověření prací, které </w:t>
      </w:r>
      <w:r w:rsidR="00E6156C" w:rsidRPr="000348E8">
        <w:rPr>
          <w:sz w:val="24"/>
          <w:szCs w:val="24"/>
        </w:rPr>
        <w:t>budou v dalším</w:t>
      </w:r>
      <w:r w:rsidRPr="000348E8">
        <w:rPr>
          <w:sz w:val="24"/>
          <w:szCs w:val="24"/>
        </w:rPr>
        <w:t xml:space="preserve"> pracovním postupu zakryty nebo se stanou jinak nepřístupnými.</w:t>
      </w:r>
      <w:r w:rsidR="00D972C2" w:rsidRPr="000348E8">
        <w:rPr>
          <w:sz w:val="24"/>
          <w:szCs w:val="24"/>
        </w:rPr>
        <w:t xml:space="preserve"> </w:t>
      </w:r>
      <w:r w:rsidR="0045481F" w:rsidRPr="000348E8">
        <w:rPr>
          <w:sz w:val="24"/>
          <w:szCs w:val="24"/>
        </w:rPr>
        <w:t>Pokud se objednatel ke kontrole přes včasné písemné vyzvání nedostaví, je zhotovitel oprávněn předmětné práce zakrýt. Bude-li v tomto případě objednatel dodatečně požadovat jejich odkrytí, je zhotovitel povinen toto odkrytí provést na náklady objednatele. Pokud se však zjistí, že práce nebyly řádně provedeny, nese veškeré náklady spojené s odkrytím prací, opravou chybného stavu a následným zakrytím zhotovitel.</w:t>
      </w:r>
    </w:p>
    <w:p w14:paraId="328E73EE" w14:textId="77777777" w:rsidR="008D2A92" w:rsidRPr="003D15D9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8D2A92">
        <w:rPr>
          <w:sz w:val="24"/>
          <w:szCs w:val="24"/>
        </w:rPr>
        <w:t>Zhotovitel bude dodržovat na převzatém staveništi a používaných inženýrských sítích pořádek a čistotu, a zajistí označení stavby.</w:t>
      </w:r>
    </w:p>
    <w:p w14:paraId="59577769" w14:textId="77777777" w:rsidR="003D15D9" w:rsidRPr="000348E8" w:rsidRDefault="003D15D9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0348E8">
        <w:rPr>
          <w:sz w:val="24"/>
        </w:rPr>
        <w:t>Zhotovitel je povinen zabezpečit na svůj náklad a na své nebezpečí veškerá povolení k užívání veřejných ploch dotčených prováděným dílem.</w:t>
      </w:r>
    </w:p>
    <w:p w14:paraId="35F7B12D" w14:textId="77777777" w:rsidR="001C0B4C" w:rsidRPr="00202D2B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8D2A92">
        <w:rPr>
          <w:sz w:val="24"/>
          <w:szCs w:val="24"/>
        </w:rPr>
        <w:t xml:space="preserve">Nejpozději do </w:t>
      </w:r>
      <w:r w:rsidR="00BB6FA8" w:rsidRPr="008D2A92">
        <w:rPr>
          <w:sz w:val="24"/>
          <w:szCs w:val="24"/>
        </w:rPr>
        <w:t xml:space="preserve">5 </w:t>
      </w:r>
      <w:r w:rsidRPr="008D2A92">
        <w:rPr>
          <w:sz w:val="24"/>
          <w:szCs w:val="24"/>
        </w:rPr>
        <w:t>dnů ode dne předání a převzetí dokončeného díla je zhotovitel povinen staveniště zcela vyklidit, pokud nebude dohodnuto jinak. Pokud staveniště nebude vyklizeno ke dni předání díla, nesmí zařízení staveniště, materiál a stroje bránit užívání díla.</w:t>
      </w:r>
    </w:p>
    <w:p w14:paraId="221ABFF4" w14:textId="77777777" w:rsidR="00314F14" w:rsidRPr="00C30131" w:rsidRDefault="00202D2B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0348E8">
        <w:rPr>
          <w:sz w:val="24"/>
        </w:rPr>
        <w:t>Zhotovitel je povinen být pojištěn proti odpovědnosti za škodu způsobenou třetí osobě, a to do minimální výše 10.000.000 Kč. Kopii pojistné smlouvy předá objednateli na vyžádání.</w:t>
      </w:r>
    </w:p>
    <w:p w14:paraId="5567E0AB" w14:textId="77777777" w:rsidR="00C83F55" w:rsidRPr="00C30131" w:rsidRDefault="00202D2B" w:rsidP="00C0243D">
      <w:pPr>
        <w:numPr>
          <w:ilvl w:val="1"/>
          <w:numId w:val="14"/>
        </w:numPr>
        <w:spacing w:after="120"/>
        <w:ind w:left="709" w:hanging="650"/>
        <w:jc w:val="both"/>
        <w:rPr>
          <w:sz w:val="24"/>
          <w:szCs w:val="24"/>
        </w:rPr>
      </w:pPr>
      <w:r w:rsidRPr="000348E8">
        <w:rPr>
          <w:sz w:val="24"/>
          <w:szCs w:val="24"/>
        </w:rPr>
        <w:t xml:space="preserve">Smluvní strany prohlašují, že v průběhu provádění díla je zakázána jakákoli forma nelegální práce vymezená v § 5 písmena e) z. č. 435/2004 Sb. - o zaměstnanosti v </w:t>
      </w:r>
      <w:r w:rsidRPr="00C30131">
        <w:rPr>
          <w:sz w:val="24"/>
          <w:szCs w:val="24"/>
        </w:rPr>
        <w:t xml:space="preserve">platném znění, popřípadě v jiných platných právních předpisech. Zhotovitel se výslovně zavazuje neumožnit při plnění předmětu smlouvy na pracovišti výkon nelegální práce a </w:t>
      </w:r>
    </w:p>
    <w:p w14:paraId="0D22F2D7" w14:textId="77777777" w:rsidR="00202D2B" w:rsidRPr="000348E8" w:rsidRDefault="00202D2B" w:rsidP="00C0243D">
      <w:pPr>
        <w:spacing w:after="120"/>
        <w:ind w:left="709"/>
        <w:jc w:val="both"/>
        <w:rPr>
          <w:sz w:val="24"/>
          <w:szCs w:val="24"/>
        </w:rPr>
      </w:pPr>
      <w:r w:rsidRPr="000348E8">
        <w:rPr>
          <w:sz w:val="24"/>
          <w:szCs w:val="24"/>
        </w:rPr>
        <w:t>dodržovat všechny povinnosti stanovené zejména zákonem č. 435/2004 Sb. o</w:t>
      </w:r>
      <w:r w:rsidRPr="000348E8">
        <w:rPr>
          <w:color w:val="FF0000"/>
          <w:sz w:val="24"/>
          <w:szCs w:val="24"/>
        </w:rPr>
        <w:t xml:space="preserve"> </w:t>
      </w:r>
      <w:r w:rsidRPr="000348E8">
        <w:rPr>
          <w:sz w:val="24"/>
          <w:szCs w:val="24"/>
        </w:rPr>
        <w:t xml:space="preserve">zaměstnanosti a zákonem č. 326/1999 Sb., o pobytu cizinců na území České republiky v platném znění. Jestliže zhotovitel k plnění předmětu díla bude využívat dalších osob jako subdodavatelů, je povinen zajistit, aby závazek podle předchozí věty plnily i tyto osoby (subdodavatelé). Objednatel má právo kdykoli v průběhu, ale i před vlastním započetím </w:t>
      </w:r>
      <w:r w:rsidRPr="000348E8">
        <w:rPr>
          <w:sz w:val="24"/>
          <w:szCs w:val="24"/>
        </w:rPr>
        <w:lastRenderedPageBreak/>
        <w:t>provádění díla provést kontrolu dodržování předpisů o zamezení nelegální práce a požadovat po zhotoviteli a jeho pracovnících předložení příslušných dokladů. V případě zjištěných pochybení se zhotovitel zavazuje k neprodlené nápravě a zamezení opakování pochybení. Poruší-li zhotovitel své povinnosti podle předchozích odstavců a objednateli bude pravomocně uložena pokuta nebo jiná finanční povinnost za umožnění výkonu nelegální práce, popřípadě bude povinen plnit jako ručitel v souladu s § 141a nebo §141b z. č. 435/2004 Sb. - o zaměstnanosti, zaplatí zhotovitel objednateli náhradu škody ve výši plnění, které musel objednatel zaplatit třetím osobám v důsledku porušení smluvních nebo zákonných povinností zhotovitele (zejména pokuty, penále, náklady řízení, odměny zaměstnanců a náklady s tím související).</w:t>
      </w:r>
    </w:p>
    <w:p w14:paraId="50F7A0B9" w14:textId="77777777" w:rsidR="00202D2B" w:rsidRPr="000348E8" w:rsidRDefault="00202D2B" w:rsidP="00C0243D">
      <w:pPr>
        <w:numPr>
          <w:ilvl w:val="1"/>
          <w:numId w:val="14"/>
        </w:numPr>
        <w:spacing w:after="120"/>
        <w:ind w:left="709" w:hanging="650"/>
        <w:jc w:val="both"/>
        <w:rPr>
          <w:sz w:val="24"/>
          <w:szCs w:val="24"/>
        </w:rPr>
      </w:pPr>
      <w:r w:rsidRPr="000348E8">
        <w:rPr>
          <w:sz w:val="24"/>
          <w:szCs w:val="24"/>
        </w:rPr>
        <w:t>Zhotovitel je povinen zajistit, aby všichni jeho pracovníci měli na pracovišti k dispozici občanský průkaz nebo cestovní doklad</w:t>
      </w:r>
      <w:r w:rsidR="000348E8" w:rsidRPr="000348E8">
        <w:rPr>
          <w:sz w:val="24"/>
          <w:szCs w:val="24"/>
        </w:rPr>
        <w:t>.</w:t>
      </w:r>
      <w:r w:rsidRPr="000348E8">
        <w:rPr>
          <w:sz w:val="24"/>
          <w:szCs w:val="24"/>
        </w:rPr>
        <w:t xml:space="preserve"> Zhotovitel je povinen mít v místě pracoviště kopie dokladů prokazujících existenci pracovněprávního vztahu u svých pracovníků, pokud nenahlásil den jejich nástupu do zaměstnání příslušné okresní správě sociálního zabezpečení v souladu s §136 odst. 1 z. č. 435/2004 Sb.</w:t>
      </w:r>
    </w:p>
    <w:p w14:paraId="41D1890A" w14:textId="77777777" w:rsidR="0045481F" w:rsidRPr="000348E8" w:rsidRDefault="0045481F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0348E8">
        <w:rPr>
          <w:sz w:val="24"/>
          <w:szCs w:val="24"/>
        </w:rPr>
        <w:t>Zhotovitel prohlašuje, že se plně seznámil s rozsahem a povahou díla, s místem provádění stavby, jsou mu známy veškeré technické kvalitativní a jiné podmínky provádění díla a disponuje takovými kapacitami a odbornými znalostmi, které jsou pro řádné provedení díla nezbytné. Zhotovitel potvrzuje, že prověřil podklady a pokyny, které obdržel od objednatele do uzavření této smlouvy, shledal pokyny a podklady vhodnými a sjednané podmínky pro provádění díla včetně ceny a doby provedení zohledňují všechny vpředu uvedené podmínky a okolnosti jakož i ty, které zhotovitel, jako subjekt odborně způsobilý k provedení díla měl nebo mohl předvídat přesto, že nebyly v době uzavření smlouvy zřejmé a přesto, že nebyly obsaženy v podkladech po uzavření smlouvy nebo z nich nevyplývaly. Zhotovitel na základě uvedeného prohlašuje, že s použitím všech znalostí zkušeností, podkladů a pokynů splní závazek založený touto smlouvou včas a řádně, za sjednanou cenu, aniž by podmiňoval splnění závazku poskytnutím jiné než dohodnuté součinnosti.</w:t>
      </w:r>
    </w:p>
    <w:p w14:paraId="68633B0E" w14:textId="77777777" w:rsidR="001C0B4C" w:rsidRPr="0021035F" w:rsidRDefault="001C0B4C" w:rsidP="00C0243D">
      <w:pPr>
        <w:numPr>
          <w:ilvl w:val="0"/>
          <w:numId w:val="14"/>
        </w:numPr>
        <w:spacing w:after="120"/>
        <w:jc w:val="both"/>
        <w:rPr>
          <w:b/>
          <w:sz w:val="24"/>
        </w:rPr>
      </w:pPr>
      <w:r w:rsidRPr="0021035F">
        <w:rPr>
          <w:b/>
          <w:sz w:val="24"/>
        </w:rPr>
        <w:t>P Ř E D Á N Í   A   P Ř E V Z E T Í   D Í L A</w:t>
      </w:r>
    </w:p>
    <w:p w14:paraId="66ABFFA1" w14:textId="77777777" w:rsidR="001C0B4C" w:rsidRPr="008844F1" w:rsidRDefault="0045481F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8844F1">
        <w:rPr>
          <w:sz w:val="24"/>
          <w:szCs w:val="24"/>
        </w:rPr>
        <w:t>Závazek zhotovitele provést dílo je splněn jeho řádným ukončením a protokolárním předáním. Dílo nebo jeho část se pokládá za řádně dokončené a objednatel je povinen dílo převzít jen tehdy, když dílo nebo jeho části výjimečně vykazují ojedinělé drobné vady a nedodělky, které samy o sobě ani ve spojení s jinými nebrání běžnému užívání (provozu) díla funkčně nebo esteticky ani je podstatně neztěžují nebo neomezují, a zároveň se zhotovitel zaváže odstranit je nejpozději do 10 dnů ode dne předání díla; nestane-li se tak, dílo není dokončené. O předání díla bude sepsán protokol, včetně údajů o odst</w:t>
      </w:r>
      <w:r w:rsidR="00C30131" w:rsidRPr="008844F1">
        <w:rPr>
          <w:sz w:val="24"/>
          <w:szCs w:val="24"/>
        </w:rPr>
        <w:t xml:space="preserve">ranění závad a nedodělků, který </w:t>
      </w:r>
      <w:r w:rsidRPr="008844F1">
        <w:rPr>
          <w:sz w:val="24"/>
          <w:szCs w:val="24"/>
        </w:rPr>
        <w:t>obdrží každá smluvní strana.  Dílo musí být bez funkčních, právních, ale i estetických vad.</w:t>
      </w:r>
      <w:r w:rsidR="008844F1">
        <w:rPr>
          <w:sz w:val="24"/>
          <w:szCs w:val="24"/>
        </w:rPr>
        <w:t xml:space="preserve"> </w:t>
      </w:r>
      <w:r w:rsidRPr="008844F1">
        <w:rPr>
          <w:sz w:val="24"/>
          <w:szCs w:val="24"/>
        </w:rPr>
        <w:t>Dílo musí být v souladu s platnými právními předpisy, správními rozhodnutími, technickými normami a podle převzatých dokumentů od objednatele.</w:t>
      </w:r>
    </w:p>
    <w:p w14:paraId="4E76AB3D" w14:textId="77777777" w:rsidR="00087E67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087E67">
        <w:rPr>
          <w:sz w:val="24"/>
          <w:szCs w:val="24"/>
        </w:rPr>
        <w:t xml:space="preserve">Objednatel se zavazuje zahájit přejímací řízení do tří pracovních dnů od data oznámení ukončení </w:t>
      </w:r>
      <w:r w:rsidR="00E6156C" w:rsidRPr="00087E67">
        <w:rPr>
          <w:sz w:val="24"/>
          <w:szCs w:val="24"/>
        </w:rPr>
        <w:t>prací</w:t>
      </w:r>
      <w:r w:rsidR="006A79D1" w:rsidRPr="00087E67">
        <w:rPr>
          <w:sz w:val="24"/>
          <w:szCs w:val="24"/>
        </w:rPr>
        <w:t xml:space="preserve"> a </w:t>
      </w:r>
      <w:r w:rsidR="00E6156C" w:rsidRPr="00087E67">
        <w:rPr>
          <w:sz w:val="24"/>
          <w:szCs w:val="24"/>
        </w:rPr>
        <w:t>řádně</w:t>
      </w:r>
      <w:r w:rsidRPr="00087E67">
        <w:rPr>
          <w:sz w:val="24"/>
          <w:szCs w:val="24"/>
        </w:rPr>
        <w:t xml:space="preserve"> v něm </w:t>
      </w:r>
      <w:r w:rsidR="00E6156C" w:rsidRPr="00087E67">
        <w:rPr>
          <w:sz w:val="24"/>
          <w:szCs w:val="24"/>
        </w:rPr>
        <w:t>pokračovat, pokud</w:t>
      </w:r>
      <w:r w:rsidRPr="00087E67">
        <w:rPr>
          <w:sz w:val="24"/>
          <w:szCs w:val="24"/>
        </w:rPr>
        <w:t xml:space="preserve"> se strany nedohodnou jinak.</w:t>
      </w:r>
      <w:r w:rsidR="006A79D1" w:rsidRPr="00087E67">
        <w:rPr>
          <w:sz w:val="24"/>
          <w:szCs w:val="24"/>
        </w:rPr>
        <w:t xml:space="preserve"> O přejímce</w:t>
      </w:r>
      <w:r w:rsidR="00087E67" w:rsidRPr="00087E67">
        <w:rPr>
          <w:sz w:val="24"/>
          <w:szCs w:val="24"/>
        </w:rPr>
        <w:t xml:space="preserve"> </w:t>
      </w:r>
      <w:r w:rsidR="006A79D1" w:rsidRPr="00087E67">
        <w:rPr>
          <w:sz w:val="24"/>
          <w:szCs w:val="24"/>
        </w:rPr>
        <w:t>bude pořízen protokol o odevzdání a převzetí díla.</w:t>
      </w:r>
    </w:p>
    <w:p w14:paraId="026E5792" w14:textId="77777777" w:rsidR="001C0B4C" w:rsidRPr="00087E67" w:rsidRDefault="001C0B4C" w:rsidP="00C0243D">
      <w:pPr>
        <w:spacing w:after="120"/>
        <w:ind w:left="709"/>
        <w:jc w:val="both"/>
        <w:rPr>
          <w:sz w:val="24"/>
          <w:szCs w:val="24"/>
        </w:rPr>
      </w:pPr>
      <w:r w:rsidRPr="00087E67">
        <w:rPr>
          <w:sz w:val="24"/>
          <w:szCs w:val="24"/>
        </w:rPr>
        <w:t>Podklady pro přejímací řízení - zhotovitel připraví a předá při přejímacím řízení:</w:t>
      </w:r>
    </w:p>
    <w:p w14:paraId="5E223F40" w14:textId="77777777" w:rsidR="007976B7" w:rsidRDefault="00C87E90" w:rsidP="00C0243D">
      <w:pPr>
        <w:numPr>
          <w:ilvl w:val="0"/>
          <w:numId w:val="21"/>
        </w:numPr>
        <w:spacing w:after="120"/>
        <w:jc w:val="both"/>
        <w:rPr>
          <w:sz w:val="24"/>
          <w:szCs w:val="24"/>
        </w:rPr>
      </w:pPr>
      <w:r w:rsidRPr="007F24A7">
        <w:rPr>
          <w:sz w:val="24"/>
          <w:szCs w:val="24"/>
        </w:rPr>
        <w:t>d</w:t>
      </w:r>
      <w:r w:rsidR="00E6156C" w:rsidRPr="007F24A7">
        <w:rPr>
          <w:sz w:val="24"/>
          <w:szCs w:val="24"/>
        </w:rPr>
        <w:t>oklady o provedených</w:t>
      </w:r>
      <w:r w:rsidR="001C0B4C" w:rsidRPr="007F24A7">
        <w:rPr>
          <w:sz w:val="24"/>
          <w:szCs w:val="24"/>
        </w:rPr>
        <w:t xml:space="preserve"> zkouškách kvality,</w:t>
      </w:r>
    </w:p>
    <w:p w14:paraId="62E15178" w14:textId="77777777" w:rsidR="007976B7" w:rsidRDefault="00BF3890" w:rsidP="00C0243D">
      <w:pPr>
        <w:numPr>
          <w:ilvl w:val="0"/>
          <w:numId w:val="21"/>
        </w:numPr>
        <w:spacing w:after="120"/>
        <w:jc w:val="both"/>
        <w:rPr>
          <w:sz w:val="24"/>
          <w:szCs w:val="24"/>
        </w:rPr>
      </w:pPr>
      <w:r w:rsidRPr="007F24A7">
        <w:rPr>
          <w:sz w:val="24"/>
          <w:szCs w:val="24"/>
        </w:rPr>
        <w:t>certifikáty a atesty k použitým materiálům</w:t>
      </w:r>
      <w:r w:rsidR="007F24A7">
        <w:rPr>
          <w:sz w:val="24"/>
          <w:szCs w:val="24"/>
        </w:rPr>
        <w:t>,</w:t>
      </w:r>
    </w:p>
    <w:p w14:paraId="78FF438E" w14:textId="77777777" w:rsidR="001C0B4C" w:rsidRPr="007F24A7" w:rsidRDefault="001C0B4C" w:rsidP="00C0243D">
      <w:pPr>
        <w:numPr>
          <w:ilvl w:val="0"/>
          <w:numId w:val="21"/>
        </w:numPr>
        <w:spacing w:after="120"/>
        <w:jc w:val="both"/>
        <w:rPr>
          <w:sz w:val="24"/>
          <w:szCs w:val="24"/>
        </w:rPr>
      </w:pPr>
      <w:r w:rsidRPr="007F24A7">
        <w:rPr>
          <w:sz w:val="24"/>
          <w:szCs w:val="24"/>
        </w:rPr>
        <w:lastRenderedPageBreak/>
        <w:t>stavební deník.</w:t>
      </w:r>
    </w:p>
    <w:p w14:paraId="7C3CDD75" w14:textId="77777777" w:rsidR="001C0B4C" w:rsidRPr="007F24A7" w:rsidRDefault="001C0B4C" w:rsidP="00C0243D">
      <w:pPr>
        <w:spacing w:after="120"/>
        <w:ind w:left="709"/>
        <w:jc w:val="both"/>
        <w:rPr>
          <w:sz w:val="24"/>
          <w:szCs w:val="24"/>
        </w:rPr>
      </w:pPr>
      <w:r w:rsidRPr="007F24A7">
        <w:rPr>
          <w:sz w:val="24"/>
          <w:szCs w:val="24"/>
        </w:rPr>
        <w:t xml:space="preserve">Výše uvedené platí, pokud takové doklady nebudou na základě zpracovaných </w:t>
      </w:r>
      <w:r w:rsidR="00E6156C" w:rsidRPr="007F24A7">
        <w:rPr>
          <w:sz w:val="24"/>
          <w:szCs w:val="24"/>
        </w:rPr>
        <w:t>technologických postupů</w:t>
      </w:r>
      <w:r w:rsidRPr="007F24A7">
        <w:rPr>
          <w:sz w:val="24"/>
          <w:szCs w:val="24"/>
        </w:rPr>
        <w:t xml:space="preserve"> a ČSN předány objednateli v průběhu výstavby.</w:t>
      </w:r>
    </w:p>
    <w:p w14:paraId="5B8A1CB0" w14:textId="77777777" w:rsidR="007976B7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7F24A7">
        <w:rPr>
          <w:sz w:val="24"/>
          <w:szCs w:val="24"/>
        </w:rPr>
        <w:t xml:space="preserve">O odevzdání a převzetí díla nebo jeho části sepíší smluvní strany zápis, který </w:t>
      </w:r>
      <w:r w:rsidR="00E6156C" w:rsidRPr="007F24A7">
        <w:rPr>
          <w:sz w:val="24"/>
          <w:szCs w:val="24"/>
        </w:rPr>
        <w:t xml:space="preserve">bude </w:t>
      </w:r>
      <w:r w:rsidR="00E6156C" w:rsidRPr="007976B7">
        <w:rPr>
          <w:sz w:val="24"/>
          <w:szCs w:val="24"/>
        </w:rPr>
        <w:t>obsahovat</w:t>
      </w:r>
      <w:r w:rsidRPr="007976B7">
        <w:rPr>
          <w:sz w:val="24"/>
          <w:szCs w:val="24"/>
        </w:rPr>
        <w:t xml:space="preserve"> zejména prohlášení objednatele, že dílo, nebo jeho část, přejímá a soupis případných drobných vad a nedodělků včetně dohodnutých termínů jejich odstranění. </w:t>
      </w:r>
    </w:p>
    <w:p w14:paraId="5C7B7F53" w14:textId="77777777" w:rsidR="001C0B4C" w:rsidRPr="000348E8" w:rsidRDefault="001C0B4C" w:rsidP="00C0243D">
      <w:pPr>
        <w:spacing w:after="120"/>
        <w:ind w:left="709"/>
        <w:jc w:val="both"/>
        <w:rPr>
          <w:sz w:val="24"/>
          <w:szCs w:val="24"/>
        </w:rPr>
      </w:pPr>
      <w:r w:rsidRPr="007976B7">
        <w:rPr>
          <w:sz w:val="24"/>
          <w:szCs w:val="24"/>
        </w:rPr>
        <w:t>Zápis podepíší zástupci obou smluvních stran.</w:t>
      </w:r>
      <w:r w:rsidR="0045481F" w:rsidRPr="0045481F">
        <w:t xml:space="preserve"> </w:t>
      </w:r>
      <w:r w:rsidR="0045481F" w:rsidRPr="000348E8">
        <w:rPr>
          <w:sz w:val="24"/>
          <w:szCs w:val="24"/>
        </w:rPr>
        <w:t>V případě, že objednatel odmítne dílo nebo jeho část převzít, sepíší obě strany zápis, v němž uvedou svá stanoviska a jejich odůvodnění a dohodnou náhradní termín předání.</w:t>
      </w:r>
    </w:p>
    <w:p w14:paraId="431F6DD6" w14:textId="77777777" w:rsidR="001C0B4C" w:rsidRPr="0021035F" w:rsidRDefault="004509C9" w:rsidP="00C0243D">
      <w:pPr>
        <w:numPr>
          <w:ilvl w:val="0"/>
          <w:numId w:val="14"/>
        </w:numPr>
        <w:spacing w:after="120"/>
        <w:jc w:val="both"/>
        <w:rPr>
          <w:b/>
          <w:sz w:val="24"/>
        </w:rPr>
      </w:pPr>
      <w:r w:rsidRPr="0021035F">
        <w:rPr>
          <w:b/>
          <w:sz w:val="24"/>
        </w:rPr>
        <w:t>Z Á R U Č N Í   D O B A   A   P O D M Í N K Y</w:t>
      </w:r>
    </w:p>
    <w:p w14:paraId="5FA457FD" w14:textId="54E904DF" w:rsidR="0045481F" w:rsidRPr="000348E8" w:rsidRDefault="0045481F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0348E8">
        <w:rPr>
          <w:sz w:val="24"/>
        </w:rPr>
        <w:t>Kvalita Zhotovitelem uskutečněného plnění musí odpovídat veškerým požadavkům uvedených v normách vztahujících se k plnění, zejména pak v ČSN, ČSN EN. Zhotovitel je povinen dodržet při provádění díla veškeré platné právní předpisy, jakož i všechny podmínky určené smlouvou. Dílo bude provedeno v souladu se zákonem č. 183/2006 Sb. (Stavební zákon), ve znění pozdějších předpisů a v souladu s předpisy souvisejícími (jedná se zejména o prováděcí vyhlášky k tomuto zákonu a zákony související). Zhotovitel je povinen zajistit, že na výrobky, které budou zabudovány do díla a na které se vztahuje ustanovení § 13 zákona č. 22/1997 Sb., o technických požadavcích na výrobky a o změně a doplnění některých zákonů, ve znění pozdějších předpisů, bude objednateli, nebo jím určené osobě předloženo zhotovitelem prohlášení o shodě. Práce a dodávky budou dále provedeny v souladu s českými hygienickými, protipožárními, bezpečnostními předpisy a dalšími souvisejícími předpisy.</w:t>
      </w:r>
    </w:p>
    <w:p w14:paraId="5D989D59" w14:textId="77777777" w:rsidR="0045481F" w:rsidRPr="000348E8" w:rsidRDefault="0045481F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0348E8">
        <w:rPr>
          <w:sz w:val="24"/>
        </w:rPr>
        <w:t xml:space="preserve">Pro dílo použije zhotovitel jen materiály a výrobky požadované kvality dle </w:t>
      </w:r>
      <w:r w:rsidR="00077494" w:rsidRPr="000348E8">
        <w:rPr>
          <w:sz w:val="24"/>
        </w:rPr>
        <w:t>rozpočtu</w:t>
      </w:r>
      <w:r w:rsidRPr="000348E8">
        <w:rPr>
          <w:sz w:val="24"/>
        </w:rPr>
        <w:t>,</w:t>
      </w:r>
      <w:r w:rsidR="00077494" w:rsidRPr="000348E8">
        <w:rPr>
          <w:sz w:val="24"/>
        </w:rPr>
        <w:t xml:space="preserve"> který je přílohou č.</w:t>
      </w:r>
      <w:r w:rsidR="00D048F0" w:rsidRPr="000348E8">
        <w:rPr>
          <w:sz w:val="24"/>
        </w:rPr>
        <w:t xml:space="preserve"> </w:t>
      </w:r>
      <w:r w:rsidR="00077494" w:rsidRPr="000348E8">
        <w:rPr>
          <w:sz w:val="24"/>
        </w:rPr>
        <w:t>1,</w:t>
      </w:r>
      <w:r w:rsidR="00D048F0" w:rsidRPr="000348E8">
        <w:rPr>
          <w:sz w:val="24"/>
        </w:rPr>
        <w:t xml:space="preserve"> </w:t>
      </w:r>
      <w:r w:rsidRPr="000348E8">
        <w:rPr>
          <w:sz w:val="24"/>
        </w:rPr>
        <w:t xml:space="preserve">které mají takové vlastnosti, aby po dobu předpokládané existence díla byla, při běžné údržbě, zaručena požadovaná mechanická pevnost a stabilita, požární bezpečnost, hygienické požadavky, ochrana zdraví a životního prostředí, bezpečnost při užívání, ochrana proti hluku, úspora energie apod. </w:t>
      </w:r>
    </w:p>
    <w:p w14:paraId="11026F4E" w14:textId="1E5EAAF4" w:rsidR="00C83F55" w:rsidRPr="00F37353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F37353">
        <w:rPr>
          <w:sz w:val="24"/>
        </w:rPr>
        <w:t>Zhotovitel poskyt</w:t>
      </w:r>
      <w:r w:rsidR="006E67D3" w:rsidRPr="00F37353">
        <w:rPr>
          <w:sz w:val="24"/>
        </w:rPr>
        <w:t>uje</w:t>
      </w:r>
      <w:r w:rsidRPr="00F37353">
        <w:rPr>
          <w:sz w:val="24"/>
        </w:rPr>
        <w:t xml:space="preserve"> objednateli na provedené dílo </w:t>
      </w:r>
      <w:r w:rsidR="006E67D3" w:rsidRPr="00F37353">
        <w:rPr>
          <w:sz w:val="24"/>
        </w:rPr>
        <w:t xml:space="preserve">záruku se </w:t>
      </w:r>
      <w:r w:rsidRPr="00F37353">
        <w:rPr>
          <w:sz w:val="24"/>
        </w:rPr>
        <w:t>záruční dob</w:t>
      </w:r>
      <w:r w:rsidR="006E67D3" w:rsidRPr="00F37353">
        <w:rPr>
          <w:sz w:val="24"/>
        </w:rPr>
        <w:t>o</w:t>
      </w:r>
      <w:r w:rsidRPr="00F37353">
        <w:rPr>
          <w:sz w:val="24"/>
        </w:rPr>
        <w:t xml:space="preserve">u v délce </w:t>
      </w:r>
      <w:r w:rsidR="00F007D6" w:rsidRPr="00F37353">
        <w:rPr>
          <w:b/>
          <w:sz w:val="24"/>
        </w:rPr>
        <w:t>6</w:t>
      </w:r>
      <w:r w:rsidR="00F37353" w:rsidRPr="00F37353">
        <w:rPr>
          <w:b/>
          <w:sz w:val="24"/>
        </w:rPr>
        <w:t>0</w:t>
      </w:r>
      <w:r w:rsidR="005B5809" w:rsidRPr="00F37353">
        <w:rPr>
          <w:sz w:val="24"/>
        </w:rPr>
        <w:t xml:space="preserve"> </w:t>
      </w:r>
      <w:r w:rsidRPr="00F37353">
        <w:rPr>
          <w:b/>
          <w:sz w:val="24"/>
        </w:rPr>
        <w:t>měsíců</w:t>
      </w:r>
      <w:r w:rsidR="00DC3617" w:rsidRPr="00F37353">
        <w:rPr>
          <w:sz w:val="24"/>
        </w:rPr>
        <w:t xml:space="preserve"> </w:t>
      </w:r>
      <w:r w:rsidR="004509C9" w:rsidRPr="00F37353">
        <w:rPr>
          <w:sz w:val="24"/>
        </w:rPr>
        <w:t xml:space="preserve">na </w:t>
      </w:r>
      <w:r w:rsidRPr="00F37353">
        <w:rPr>
          <w:sz w:val="24"/>
        </w:rPr>
        <w:t>práce, které jsou předmětem této smlouvy o dílo.</w:t>
      </w:r>
      <w:r w:rsidR="0045481F" w:rsidRPr="00F37353">
        <w:rPr>
          <w:sz w:val="24"/>
        </w:rPr>
        <w:t xml:space="preserve"> </w:t>
      </w:r>
      <w:r w:rsidRPr="00F37353">
        <w:rPr>
          <w:sz w:val="24"/>
        </w:rPr>
        <w:t xml:space="preserve">Záruční doba začíná běžet dnem převzetí díla, případně jeho uvedením do provozu </w:t>
      </w:r>
      <w:r w:rsidR="00DC3617" w:rsidRPr="00F37353">
        <w:rPr>
          <w:sz w:val="24"/>
        </w:rPr>
        <w:t>před předáním</w:t>
      </w:r>
      <w:r w:rsidRPr="00F37353">
        <w:rPr>
          <w:sz w:val="24"/>
        </w:rPr>
        <w:t xml:space="preserve"> a převzetím.</w:t>
      </w:r>
      <w:r w:rsidR="00821502" w:rsidRPr="00F37353">
        <w:rPr>
          <w:sz w:val="24"/>
        </w:rPr>
        <w:t xml:space="preserve"> Tato záruční doba se nevztahuje na dodávky zařízení, na která jejich výrobci poskytují jinou záruční dobu. Na tato zařízení poskytne zhotovitel záruční</w:t>
      </w:r>
      <w:r w:rsidR="0045481F" w:rsidRPr="00F37353">
        <w:rPr>
          <w:sz w:val="24"/>
        </w:rPr>
        <w:t xml:space="preserve"> </w:t>
      </w:r>
      <w:r w:rsidR="00821502" w:rsidRPr="00F37353">
        <w:rPr>
          <w:sz w:val="24"/>
        </w:rPr>
        <w:t>dobu dle záručních listů příslušných výrobců. Při předání předmětu díla předá zhotovitel objednateli seznam zařízení, u kterých je záruční doba jiná, než je výše uvedeno.</w:t>
      </w:r>
    </w:p>
    <w:p w14:paraId="09C6F90A" w14:textId="77777777" w:rsidR="001C0B4C" w:rsidRPr="009C7971" w:rsidRDefault="00554C33" w:rsidP="00C0243D">
      <w:pPr>
        <w:numPr>
          <w:ilvl w:val="1"/>
          <w:numId w:val="14"/>
        </w:numPr>
        <w:spacing w:after="120"/>
        <w:ind w:left="709" w:hanging="709"/>
        <w:jc w:val="both"/>
        <w:rPr>
          <w:color w:val="FF0000"/>
          <w:sz w:val="24"/>
        </w:rPr>
      </w:pPr>
      <w:r w:rsidRPr="009C7971">
        <w:rPr>
          <w:sz w:val="24"/>
        </w:rPr>
        <w:t>Zhotovitel se zavazuje, že dílo bude po záruční dobu prosté jakýchkoli vad a bude mít vlastnosti dle obecně závazných právních předpisů,</w:t>
      </w:r>
      <w:r w:rsidR="00DF3256">
        <w:rPr>
          <w:sz w:val="24"/>
        </w:rPr>
        <w:t xml:space="preserve"> platných norem ČSN, </w:t>
      </w:r>
      <w:r w:rsidRPr="009C7971">
        <w:rPr>
          <w:sz w:val="24"/>
        </w:rPr>
        <w:t>ČSN EN a této smlouvy, dále vlastnosti v první jakosti kvality provedení a bude provedeno v souladu s ověřenou technickou praxí</w:t>
      </w:r>
      <w:r w:rsidR="001C0B4C" w:rsidRPr="009C7971">
        <w:rPr>
          <w:sz w:val="24"/>
        </w:rPr>
        <w:t>, s přihlédnutím k běžnému opotřebení</w:t>
      </w:r>
      <w:r w:rsidR="001C0B4C" w:rsidRPr="009C7971">
        <w:rPr>
          <w:color w:val="FF0000"/>
          <w:sz w:val="24"/>
        </w:rPr>
        <w:t xml:space="preserve">. </w:t>
      </w:r>
    </w:p>
    <w:p w14:paraId="65C8A11C" w14:textId="77777777" w:rsidR="001C0B4C" w:rsidRPr="007976B7" w:rsidRDefault="001C0B4C" w:rsidP="00C0243D">
      <w:pPr>
        <w:numPr>
          <w:ilvl w:val="1"/>
          <w:numId w:val="14"/>
        </w:numPr>
        <w:spacing w:after="120"/>
        <w:ind w:left="709" w:hanging="709"/>
        <w:rPr>
          <w:b/>
          <w:sz w:val="24"/>
        </w:rPr>
      </w:pPr>
      <w:r w:rsidRPr="007976B7">
        <w:rPr>
          <w:b/>
          <w:sz w:val="24"/>
        </w:rPr>
        <w:t>Podmínky platnosti záruční doby:</w:t>
      </w:r>
    </w:p>
    <w:p w14:paraId="20D464FB" w14:textId="77777777" w:rsidR="001C0B4C" w:rsidRPr="003E2006" w:rsidRDefault="001C0B4C" w:rsidP="00C0243D">
      <w:pPr>
        <w:numPr>
          <w:ilvl w:val="2"/>
          <w:numId w:val="14"/>
        </w:numPr>
        <w:spacing w:after="120"/>
        <w:ind w:left="1134" w:hanging="425"/>
        <w:jc w:val="both"/>
        <w:rPr>
          <w:sz w:val="24"/>
        </w:rPr>
      </w:pPr>
      <w:r w:rsidRPr="003E2006">
        <w:rPr>
          <w:sz w:val="24"/>
        </w:rPr>
        <w:t xml:space="preserve">Práva z odpovědnosti za zjevné vady a nedodělky, které jsou zřejmé již při </w:t>
      </w:r>
      <w:r w:rsidR="00C30131">
        <w:rPr>
          <w:sz w:val="24"/>
        </w:rPr>
        <w:tab/>
      </w:r>
      <w:r w:rsidRPr="003E2006">
        <w:rPr>
          <w:sz w:val="24"/>
        </w:rPr>
        <w:t xml:space="preserve">odevzdávání a přejímání, musí objednatel reklamovat v zápise o převzetí, jinak </w:t>
      </w:r>
      <w:r w:rsidR="00C30131">
        <w:rPr>
          <w:sz w:val="24"/>
        </w:rPr>
        <w:tab/>
      </w:r>
      <w:r w:rsidRPr="003E2006">
        <w:rPr>
          <w:sz w:val="24"/>
        </w:rPr>
        <w:t xml:space="preserve">nárok z práv z vad díla za </w:t>
      </w:r>
      <w:r w:rsidR="00E6156C" w:rsidRPr="003E2006">
        <w:rPr>
          <w:sz w:val="24"/>
        </w:rPr>
        <w:t>tyto vady</w:t>
      </w:r>
      <w:r w:rsidRPr="003E2006">
        <w:rPr>
          <w:sz w:val="24"/>
        </w:rPr>
        <w:t xml:space="preserve"> (nedodělky) objednateli zaniká.</w:t>
      </w:r>
    </w:p>
    <w:p w14:paraId="24F7D82A" w14:textId="77777777" w:rsidR="00FD3042" w:rsidRDefault="001C0B4C" w:rsidP="00C0243D">
      <w:pPr>
        <w:numPr>
          <w:ilvl w:val="2"/>
          <w:numId w:val="14"/>
        </w:numPr>
        <w:spacing w:after="120"/>
        <w:ind w:left="1418" w:hanging="709"/>
        <w:jc w:val="both"/>
        <w:rPr>
          <w:sz w:val="24"/>
        </w:rPr>
      </w:pPr>
      <w:r w:rsidRPr="009C7971">
        <w:rPr>
          <w:sz w:val="24"/>
        </w:rPr>
        <w:t xml:space="preserve">Zhotovitel neodpovídá za zhoršení vlastností nebo za poškození, které po převzetí </w:t>
      </w:r>
      <w:r w:rsidR="00E6156C" w:rsidRPr="009C7971">
        <w:rPr>
          <w:sz w:val="24"/>
        </w:rPr>
        <w:t>díla způsobil</w:t>
      </w:r>
      <w:r w:rsidRPr="009C7971">
        <w:rPr>
          <w:sz w:val="24"/>
        </w:rPr>
        <w:t xml:space="preserve"> objednatel, provozovatel</w:t>
      </w:r>
      <w:r w:rsidR="004713FC">
        <w:rPr>
          <w:sz w:val="24"/>
        </w:rPr>
        <w:t>,</w:t>
      </w:r>
      <w:r w:rsidRPr="009C7971">
        <w:rPr>
          <w:sz w:val="24"/>
        </w:rPr>
        <w:t xml:space="preserve"> nebo vlastník</w:t>
      </w:r>
      <w:r w:rsidR="00A852E2">
        <w:rPr>
          <w:sz w:val="24"/>
        </w:rPr>
        <w:t xml:space="preserve"> </w:t>
      </w:r>
      <w:r w:rsidRPr="009C7971">
        <w:rPr>
          <w:sz w:val="24"/>
        </w:rPr>
        <w:t>díla</w:t>
      </w:r>
      <w:r w:rsidR="004713FC">
        <w:rPr>
          <w:sz w:val="24"/>
        </w:rPr>
        <w:t>,</w:t>
      </w:r>
      <w:r w:rsidRPr="009C7971">
        <w:rPr>
          <w:sz w:val="24"/>
        </w:rPr>
        <w:t xml:space="preserve"> </w:t>
      </w:r>
      <w:r w:rsidR="00EE77FF" w:rsidRPr="009C7971">
        <w:rPr>
          <w:sz w:val="24"/>
        </w:rPr>
        <w:t xml:space="preserve">popřípadě někdo jiný </w:t>
      </w:r>
      <w:r w:rsidRPr="009C7971">
        <w:rPr>
          <w:sz w:val="24"/>
        </w:rPr>
        <w:lastRenderedPageBreak/>
        <w:t xml:space="preserve">nedostatečnou údržbou, </w:t>
      </w:r>
      <w:r w:rsidR="00D541A8" w:rsidRPr="009C7971">
        <w:rPr>
          <w:sz w:val="24"/>
        </w:rPr>
        <w:t xml:space="preserve">nevhodným </w:t>
      </w:r>
      <w:r w:rsidR="004509C9" w:rsidRPr="009C7971">
        <w:rPr>
          <w:sz w:val="24"/>
        </w:rPr>
        <w:t xml:space="preserve">užíváním, </w:t>
      </w:r>
      <w:r w:rsidRPr="009C7971">
        <w:rPr>
          <w:sz w:val="24"/>
        </w:rPr>
        <w:t>nebo které byly způsobeny neodvratitelnými událostmi (např. živelní pohromy).</w:t>
      </w:r>
    </w:p>
    <w:p w14:paraId="6D2FAC51" w14:textId="77777777" w:rsidR="009C7971" w:rsidRDefault="00C30131" w:rsidP="00C0243D">
      <w:pPr>
        <w:spacing w:after="120"/>
        <w:ind w:left="1418" w:hanging="709"/>
        <w:jc w:val="both"/>
        <w:rPr>
          <w:sz w:val="24"/>
        </w:rPr>
      </w:pPr>
      <w:r>
        <w:rPr>
          <w:sz w:val="24"/>
        </w:rPr>
        <w:tab/>
      </w:r>
      <w:r w:rsidR="009C7971">
        <w:rPr>
          <w:sz w:val="24"/>
        </w:rPr>
        <w:t>Z</w:t>
      </w:r>
      <w:r w:rsidR="001C0B4C" w:rsidRPr="00FD3042">
        <w:rPr>
          <w:sz w:val="24"/>
        </w:rPr>
        <w:t>áruka se nevztahuje na vady díla způsobené vadami částí stavby, které zhotovitel neprováděl</w:t>
      </w:r>
      <w:r w:rsidR="009C7971">
        <w:rPr>
          <w:sz w:val="24"/>
        </w:rPr>
        <w:t>.</w:t>
      </w:r>
    </w:p>
    <w:p w14:paraId="6ED455F4" w14:textId="77777777" w:rsidR="00554C33" w:rsidRDefault="009C7971" w:rsidP="00C0243D">
      <w:pPr>
        <w:spacing w:after="120"/>
        <w:ind w:left="1418" w:hanging="709"/>
        <w:jc w:val="both"/>
        <w:rPr>
          <w:sz w:val="24"/>
        </w:rPr>
      </w:pPr>
      <w:r>
        <w:rPr>
          <w:sz w:val="24"/>
        </w:rPr>
        <w:t>8.5.3. O</w:t>
      </w:r>
      <w:r w:rsidR="001C0B4C" w:rsidRPr="003E2006">
        <w:rPr>
          <w:sz w:val="24"/>
        </w:rPr>
        <w:t>bjednatel je povinen vady reklamovat písemně u zho</w:t>
      </w:r>
      <w:r>
        <w:rPr>
          <w:sz w:val="24"/>
        </w:rPr>
        <w:t>tovitele bez zbytečného odkladu</w:t>
      </w:r>
      <w:r w:rsidR="00C30131">
        <w:rPr>
          <w:sz w:val="24"/>
        </w:rPr>
        <w:t xml:space="preserve"> </w:t>
      </w:r>
      <w:r w:rsidR="001C0B4C" w:rsidRPr="003E2006">
        <w:rPr>
          <w:sz w:val="24"/>
        </w:rPr>
        <w:t xml:space="preserve">po jejich zjištění. V reklamaci musí objednatel vady popsat a uvést, jak se projevují. Rovněž uvede své požadavky a připojí též vhodné důkazní prostředky, lze-li je vzhledem k charakteru </w:t>
      </w:r>
      <w:r w:rsidR="00E6156C" w:rsidRPr="003E2006">
        <w:rPr>
          <w:sz w:val="24"/>
        </w:rPr>
        <w:t>vad připojit</w:t>
      </w:r>
      <w:r w:rsidR="001C0B4C" w:rsidRPr="003E2006">
        <w:rPr>
          <w:sz w:val="24"/>
        </w:rPr>
        <w:t>.</w:t>
      </w:r>
    </w:p>
    <w:p w14:paraId="096264AA" w14:textId="77777777" w:rsidR="00554C33" w:rsidRPr="006813BF" w:rsidRDefault="00554C33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  <w:szCs w:val="24"/>
        </w:rPr>
      </w:pPr>
      <w:r w:rsidRPr="006813BF">
        <w:rPr>
          <w:sz w:val="24"/>
          <w:szCs w:val="24"/>
        </w:rPr>
        <w:t xml:space="preserve">Objednatel má vůči zhotoviteli následující práva z odpovědnosti za </w:t>
      </w:r>
      <w:r w:rsidR="00077494" w:rsidRPr="006813BF">
        <w:rPr>
          <w:sz w:val="24"/>
          <w:szCs w:val="24"/>
        </w:rPr>
        <w:t xml:space="preserve">oprávněné </w:t>
      </w:r>
      <w:r w:rsidRPr="006813BF">
        <w:rPr>
          <w:sz w:val="24"/>
          <w:szCs w:val="24"/>
        </w:rPr>
        <w:t>vady:</w:t>
      </w:r>
    </w:p>
    <w:p w14:paraId="1EBC9372" w14:textId="77777777" w:rsidR="00554C33" w:rsidRPr="006813BF" w:rsidRDefault="00554C33" w:rsidP="00C0243D">
      <w:pPr>
        <w:widowControl w:val="0"/>
        <w:numPr>
          <w:ilvl w:val="0"/>
          <w:numId w:val="23"/>
        </w:numPr>
        <w:tabs>
          <w:tab w:val="clear" w:pos="1002"/>
          <w:tab w:val="left" w:pos="993"/>
          <w:tab w:val="left" w:pos="1440"/>
        </w:tabs>
        <w:autoSpaceDE w:val="0"/>
        <w:autoSpaceDN w:val="0"/>
        <w:adjustRightInd w:val="0"/>
        <w:spacing w:after="120"/>
        <w:ind w:left="993" w:hanging="284"/>
        <w:jc w:val="both"/>
        <w:rPr>
          <w:sz w:val="24"/>
          <w:szCs w:val="24"/>
        </w:rPr>
      </w:pPr>
      <w:r w:rsidRPr="006813BF">
        <w:rPr>
          <w:sz w:val="24"/>
          <w:szCs w:val="24"/>
        </w:rPr>
        <w:t>V případě, že lze vadu odstranit formou provedení opravy, má objednatel právo na bezplatné odstranění reklamované vady, a to do 14 dnů od prokazatel</w:t>
      </w:r>
      <w:r w:rsidR="00440B8B" w:rsidRPr="006813BF">
        <w:rPr>
          <w:sz w:val="24"/>
          <w:szCs w:val="24"/>
        </w:rPr>
        <w:t>ného doručení písemné reklamace, bude-li to v daném případě technicky možné.</w:t>
      </w:r>
    </w:p>
    <w:p w14:paraId="43712D0B" w14:textId="77777777" w:rsidR="00554C33" w:rsidRPr="006813BF" w:rsidRDefault="00554C33" w:rsidP="00C0243D">
      <w:pPr>
        <w:widowControl w:val="0"/>
        <w:numPr>
          <w:ilvl w:val="0"/>
          <w:numId w:val="23"/>
        </w:numPr>
        <w:tabs>
          <w:tab w:val="clear" w:pos="1002"/>
          <w:tab w:val="left" w:pos="993"/>
          <w:tab w:val="left" w:pos="1440"/>
        </w:tabs>
        <w:autoSpaceDE w:val="0"/>
        <w:autoSpaceDN w:val="0"/>
        <w:adjustRightInd w:val="0"/>
        <w:spacing w:after="120"/>
        <w:ind w:left="993" w:hanging="284"/>
        <w:jc w:val="both"/>
        <w:rPr>
          <w:sz w:val="24"/>
          <w:szCs w:val="24"/>
        </w:rPr>
      </w:pPr>
      <w:r w:rsidRPr="006813BF">
        <w:rPr>
          <w:sz w:val="24"/>
          <w:szCs w:val="24"/>
        </w:rPr>
        <w:t>V případě, že se objednatel rozhodne pro nedostatečnou součinnost zhotovitele odstranit vady na své náklady, zavazuje se zhotovitel důvodně vynaložené náklady na provedení opravy, uhradit objednateli na základě jemu doručené písemné výzvy, a to ve lhůtě 14 dnů od doručení výzvy.</w:t>
      </w:r>
    </w:p>
    <w:p w14:paraId="67D9D46A" w14:textId="77777777" w:rsidR="00554C33" w:rsidRPr="006813BF" w:rsidRDefault="00554C33" w:rsidP="00C0243D">
      <w:pPr>
        <w:widowControl w:val="0"/>
        <w:numPr>
          <w:ilvl w:val="0"/>
          <w:numId w:val="23"/>
        </w:numPr>
        <w:tabs>
          <w:tab w:val="clear" w:pos="1002"/>
          <w:tab w:val="left" w:pos="993"/>
          <w:tab w:val="left" w:pos="1440"/>
        </w:tabs>
        <w:autoSpaceDE w:val="0"/>
        <w:autoSpaceDN w:val="0"/>
        <w:adjustRightInd w:val="0"/>
        <w:spacing w:after="120"/>
        <w:ind w:left="993" w:hanging="284"/>
        <w:jc w:val="both"/>
        <w:rPr>
          <w:sz w:val="24"/>
          <w:szCs w:val="24"/>
        </w:rPr>
      </w:pPr>
      <w:r w:rsidRPr="006813BF">
        <w:rPr>
          <w:sz w:val="24"/>
          <w:szCs w:val="24"/>
        </w:rPr>
        <w:t xml:space="preserve">V případě, že byla ze strany zhotovitele smlouva porušena podstatným způsobem, má objednatel právo od smlouvy odstoupit písemnou formou. </w:t>
      </w:r>
    </w:p>
    <w:p w14:paraId="2AB6C30C" w14:textId="77777777" w:rsidR="001C0B4C" w:rsidRPr="00616BBC" w:rsidRDefault="00554C33" w:rsidP="00C0243D">
      <w:pPr>
        <w:widowControl w:val="0"/>
        <w:numPr>
          <w:ilvl w:val="0"/>
          <w:numId w:val="23"/>
        </w:numPr>
        <w:tabs>
          <w:tab w:val="clear" w:pos="1002"/>
          <w:tab w:val="left" w:pos="993"/>
          <w:tab w:val="left" w:pos="1440"/>
        </w:tabs>
        <w:autoSpaceDE w:val="0"/>
        <w:autoSpaceDN w:val="0"/>
        <w:adjustRightInd w:val="0"/>
        <w:spacing w:after="120"/>
        <w:ind w:left="993" w:hanging="284"/>
        <w:jc w:val="both"/>
        <w:rPr>
          <w:sz w:val="24"/>
          <w:szCs w:val="24"/>
        </w:rPr>
      </w:pPr>
      <w:r w:rsidRPr="006813BF">
        <w:rPr>
          <w:sz w:val="24"/>
          <w:szCs w:val="24"/>
        </w:rPr>
        <w:t>V ostatním platí ustanovení občanského zákoníku o odpovědnosti zhotovitele za vady díla.</w:t>
      </w:r>
    </w:p>
    <w:p w14:paraId="21ACCC09" w14:textId="77777777" w:rsidR="001C0B4C" w:rsidRPr="0021035F" w:rsidRDefault="001C0B4C" w:rsidP="00C0243D">
      <w:pPr>
        <w:numPr>
          <w:ilvl w:val="0"/>
          <w:numId w:val="14"/>
        </w:numPr>
        <w:spacing w:after="120"/>
        <w:jc w:val="both"/>
        <w:rPr>
          <w:b/>
          <w:sz w:val="24"/>
        </w:rPr>
      </w:pPr>
      <w:r w:rsidRPr="0021035F">
        <w:rPr>
          <w:b/>
          <w:sz w:val="24"/>
        </w:rPr>
        <w:t xml:space="preserve">S M L U V N Í     P O K U T Y </w:t>
      </w:r>
    </w:p>
    <w:p w14:paraId="3BFDBCF0" w14:textId="77777777" w:rsidR="00FD3042" w:rsidRPr="006813BF" w:rsidRDefault="00E162C8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6813BF">
        <w:rPr>
          <w:sz w:val="24"/>
        </w:rPr>
        <w:t xml:space="preserve">V případě prodlení zhotovitele </w:t>
      </w:r>
      <w:r w:rsidR="001C0B4C" w:rsidRPr="006813BF">
        <w:rPr>
          <w:sz w:val="24"/>
        </w:rPr>
        <w:t xml:space="preserve">se splněním povinnosti </w:t>
      </w:r>
      <w:r w:rsidR="00E20F28" w:rsidRPr="006813BF">
        <w:rPr>
          <w:sz w:val="24"/>
        </w:rPr>
        <w:t xml:space="preserve">dokončit </w:t>
      </w:r>
      <w:r w:rsidR="00E6156C" w:rsidRPr="006813BF">
        <w:rPr>
          <w:sz w:val="24"/>
        </w:rPr>
        <w:t>dílo</w:t>
      </w:r>
      <w:r w:rsidRPr="006813BF">
        <w:rPr>
          <w:sz w:val="24"/>
        </w:rPr>
        <w:t xml:space="preserve"> v termínu </w:t>
      </w:r>
      <w:r w:rsidR="001C0B4C" w:rsidRPr="006813BF">
        <w:rPr>
          <w:sz w:val="24"/>
        </w:rPr>
        <w:t xml:space="preserve">dle čl. </w:t>
      </w:r>
      <w:r w:rsidR="002562F5" w:rsidRPr="006813BF">
        <w:rPr>
          <w:sz w:val="24"/>
        </w:rPr>
        <w:t>3</w:t>
      </w:r>
      <w:r w:rsidR="001C0B4C" w:rsidRPr="006813BF">
        <w:rPr>
          <w:sz w:val="24"/>
        </w:rPr>
        <w:t xml:space="preserve">. odst. </w:t>
      </w:r>
      <w:r w:rsidR="002562F5" w:rsidRPr="006813BF">
        <w:rPr>
          <w:sz w:val="24"/>
        </w:rPr>
        <w:t>3</w:t>
      </w:r>
      <w:r w:rsidR="001C0B4C" w:rsidRPr="006813BF">
        <w:rPr>
          <w:sz w:val="24"/>
        </w:rPr>
        <w:t>.2.</w:t>
      </w:r>
      <w:r w:rsidR="00DF3256">
        <w:rPr>
          <w:sz w:val="24"/>
        </w:rPr>
        <w:t>,</w:t>
      </w:r>
      <w:r w:rsidR="001C0B4C" w:rsidRPr="006813BF">
        <w:rPr>
          <w:sz w:val="24"/>
        </w:rPr>
        <w:t xml:space="preserve"> této sml</w:t>
      </w:r>
      <w:r w:rsidR="009B299E" w:rsidRPr="006813BF">
        <w:rPr>
          <w:sz w:val="24"/>
        </w:rPr>
        <w:t>ouvy</w:t>
      </w:r>
      <w:r w:rsidR="00C30131">
        <w:rPr>
          <w:sz w:val="24"/>
        </w:rPr>
        <w:t>,</w:t>
      </w:r>
      <w:r w:rsidR="009B299E" w:rsidRPr="006813BF">
        <w:rPr>
          <w:sz w:val="24"/>
        </w:rPr>
        <w:t xml:space="preserve"> </w:t>
      </w:r>
      <w:r w:rsidRPr="006813BF">
        <w:rPr>
          <w:sz w:val="24"/>
        </w:rPr>
        <w:t xml:space="preserve">je povinen objednateli zaplatit smluvní pokutu ve výši </w:t>
      </w:r>
      <w:r w:rsidR="009B299E" w:rsidRPr="006813BF">
        <w:rPr>
          <w:sz w:val="24"/>
        </w:rPr>
        <w:t xml:space="preserve">0,05 % </w:t>
      </w:r>
      <w:r w:rsidR="001C0B4C" w:rsidRPr="006813BF">
        <w:rPr>
          <w:sz w:val="24"/>
        </w:rPr>
        <w:t xml:space="preserve">(slovy Pět setin procenta) z ceny díla bez DPH za každý den prodlení </w:t>
      </w:r>
      <w:r w:rsidRPr="006813BF">
        <w:rPr>
          <w:sz w:val="24"/>
        </w:rPr>
        <w:t xml:space="preserve">až do předání díla, nejvýše však </w:t>
      </w:r>
      <w:r w:rsidR="006813BF" w:rsidRPr="006813BF">
        <w:rPr>
          <w:sz w:val="24"/>
        </w:rPr>
        <w:t>30</w:t>
      </w:r>
      <w:r w:rsidR="004713FC">
        <w:rPr>
          <w:sz w:val="24"/>
        </w:rPr>
        <w:t xml:space="preserve"> </w:t>
      </w:r>
      <w:r w:rsidR="00E6156C" w:rsidRPr="006813BF">
        <w:rPr>
          <w:sz w:val="24"/>
        </w:rPr>
        <w:t>% z ceny díla bez DPH.</w:t>
      </w:r>
    </w:p>
    <w:p w14:paraId="6E0AD93F" w14:textId="77777777" w:rsidR="00C83F55" w:rsidRPr="00C83F55" w:rsidRDefault="00554C33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6813BF">
        <w:rPr>
          <w:sz w:val="24"/>
        </w:rPr>
        <w:t>Zhotovitel, který bude v prodlení s odstraněním vady nebo nedodělku nebo s odstraněním staveniště ve lhůtě, k níž se podle této smlouvy nebo dodatečném písemném ujednání či dodatku ke smlouvě zavázal, je povinen zaplatit objednateli</w:t>
      </w:r>
      <w:r w:rsidRPr="006813BF">
        <w:rPr>
          <w:color w:val="FF0000"/>
          <w:sz w:val="24"/>
        </w:rPr>
        <w:t xml:space="preserve"> </w:t>
      </w:r>
    </w:p>
    <w:p w14:paraId="313D2E90" w14:textId="77777777" w:rsidR="00554C33" w:rsidRPr="006813BF" w:rsidRDefault="00554C33" w:rsidP="00C0243D">
      <w:pPr>
        <w:spacing w:after="120"/>
        <w:ind w:left="708"/>
        <w:jc w:val="both"/>
        <w:rPr>
          <w:sz w:val="24"/>
        </w:rPr>
      </w:pPr>
      <w:r w:rsidRPr="006813BF">
        <w:rPr>
          <w:sz w:val="24"/>
        </w:rPr>
        <w:t>smluvní pokutu ve výši Kč 500,- za každou reklamovanou vadu nebo nedodělek, a to za každý den prodlení.</w:t>
      </w:r>
    </w:p>
    <w:p w14:paraId="377D8E23" w14:textId="77777777" w:rsidR="001C0B4C" w:rsidRPr="006813BF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6813BF">
        <w:rPr>
          <w:sz w:val="24"/>
        </w:rPr>
        <w:t>Zhotovitel ne</w:t>
      </w:r>
      <w:r w:rsidR="00E162C8" w:rsidRPr="006813BF">
        <w:rPr>
          <w:sz w:val="24"/>
        </w:rPr>
        <w:t>ní povinen za</w:t>
      </w:r>
      <w:r w:rsidRPr="006813BF">
        <w:rPr>
          <w:sz w:val="24"/>
        </w:rPr>
        <w:t>plat</w:t>
      </w:r>
      <w:r w:rsidR="00E162C8" w:rsidRPr="006813BF">
        <w:rPr>
          <w:sz w:val="24"/>
        </w:rPr>
        <w:t>it</w:t>
      </w:r>
      <w:r w:rsidRPr="006813BF">
        <w:rPr>
          <w:sz w:val="24"/>
        </w:rPr>
        <w:t xml:space="preserve"> smluvní pokutu v případech, kdy </w:t>
      </w:r>
      <w:r w:rsidR="00E162C8" w:rsidRPr="006813BF">
        <w:rPr>
          <w:sz w:val="24"/>
        </w:rPr>
        <w:t xml:space="preserve">k </w:t>
      </w:r>
      <w:r w:rsidRPr="006813BF">
        <w:rPr>
          <w:sz w:val="24"/>
        </w:rPr>
        <w:t xml:space="preserve">prodlení </w:t>
      </w:r>
      <w:r w:rsidR="00E162C8" w:rsidRPr="006813BF">
        <w:rPr>
          <w:sz w:val="24"/>
        </w:rPr>
        <w:t>došlo z důvodu vyšší moci nebo neposkytnutí součinnosti ze strany objednatele</w:t>
      </w:r>
      <w:r w:rsidR="00A852E2">
        <w:rPr>
          <w:sz w:val="24"/>
        </w:rPr>
        <w:t>,</w:t>
      </w:r>
      <w:r w:rsidR="00E162C8" w:rsidRPr="006813BF">
        <w:rPr>
          <w:sz w:val="24"/>
        </w:rPr>
        <w:t xml:space="preserve"> a to po dobu trvání těchto překážek. </w:t>
      </w:r>
    </w:p>
    <w:p w14:paraId="52F1EED0" w14:textId="77777777" w:rsidR="001C0B4C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9E0798">
        <w:rPr>
          <w:sz w:val="24"/>
        </w:rPr>
        <w:t xml:space="preserve">Je-li objednatel v prodlení s placením </w:t>
      </w:r>
      <w:r w:rsidR="00E20F28">
        <w:rPr>
          <w:sz w:val="24"/>
        </w:rPr>
        <w:t xml:space="preserve">ceny díla, </w:t>
      </w:r>
      <w:r w:rsidRPr="009E0798">
        <w:rPr>
          <w:sz w:val="24"/>
        </w:rPr>
        <w:t xml:space="preserve">uhradí zhotoviteli úrok z prodlení ve výši 0,05 % (slovy Pět setin procenta) </w:t>
      </w:r>
      <w:r w:rsidR="000B23D2">
        <w:rPr>
          <w:sz w:val="24"/>
        </w:rPr>
        <w:t xml:space="preserve">z </w:t>
      </w:r>
      <w:r w:rsidRPr="009E0798">
        <w:rPr>
          <w:sz w:val="24"/>
        </w:rPr>
        <w:t>dlužné částky za každý den prodlení.</w:t>
      </w:r>
      <w:r w:rsidR="00E162C8">
        <w:rPr>
          <w:sz w:val="24"/>
        </w:rPr>
        <w:t xml:space="preserve"> Toto ujednání neplatí, je-li v prodlení zhotovitel s plněním dle této smlouvy.</w:t>
      </w:r>
    </w:p>
    <w:p w14:paraId="52A722E6" w14:textId="77777777" w:rsidR="00554C33" w:rsidRPr="006813BF" w:rsidRDefault="00E162C8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6813BF">
        <w:rPr>
          <w:sz w:val="24"/>
        </w:rPr>
        <w:t>Smluvní pokuty jsou splatné na základě řádně vystaveného a doručeného daňového dokladu se splatností 14 dnů.</w:t>
      </w:r>
    </w:p>
    <w:p w14:paraId="28D4114C" w14:textId="77777777" w:rsidR="001C0B4C" w:rsidRPr="006813BF" w:rsidRDefault="00554C33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6813BF">
        <w:rPr>
          <w:sz w:val="24"/>
        </w:rPr>
        <w:t xml:space="preserve">Ujednání o smluvních pokutách a odstoupení od smlouvy se nedotýká povinnosti zhotovitele uhradit objednateli veškerou škodu, která mu vznikne v důsledku porušení povinností ze strany zhotovitele.  </w:t>
      </w:r>
    </w:p>
    <w:p w14:paraId="22F0BE08" w14:textId="77777777" w:rsidR="00A666FF" w:rsidRDefault="00A666FF" w:rsidP="00C0243D">
      <w:pPr>
        <w:numPr>
          <w:ilvl w:val="0"/>
          <w:numId w:val="14"/>
        </w:numPr>
        <w:spacing w:after="120"/>
        <w:jc w:val="both"/>
        <w:rPr>
          <w:b/>
          <w:sz w:val="24"/>
        </w:rPr>
        <w:sectPr w:rsidR="00A666FF" w:rsidSect="00C0243D">
          <w:pgSz w:w="11907" w:h="16840"/>
          <w:pgMar w:top="1134" w:right="1134" w:bottom="1134" w:left="1531" w:header="709" w:footer="709" w:gutter="0"/>
          <w:cols w:space="708"/>
        </w:sectPr>
      </w:pPr>
    </w:p>
    <w:p w14:paraId="572228D7" w14:textId="36FBC739" w:rsidR="001C0B4C" w:rsidRPr="0021035F" w:rsidRDefault="001C0B4C" w:rsidP="00C0243D">
      <w:pPr>
        <w:numPr>
          <w:ilvl w:val="0"/>
          <w:numId w:val="14"/>
        </w:numPr>
        <w:spacing w:after="120"/>
        <w:jc w:val="both"/>
        <w:rPr>
          <w:b/>
          <w:sz w:val="24"/>
        </w:rPr>
      </w:pPr>
      <w:r w:rsidRPr="0021035F">
        <w:rPr>
          <w:b/>
          <w:sz w:val="24"/>
        </w:rPr>
        <w:lastRenderedPageBreak/>
        <w:t>Z V L Á Š T N Í   U J E D N Á N Í</w:t>
      </w:r>
    </w:p>
    <w:p w14:paraId="24CE8652" w14:textId="77777777" w:rsidR="001C0B4C" w:rsidRPr="003E2006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3E2006">
        <w:rPr>
          <w:sz w:val="24"/>
        </w:rPr>
        <w:t xml:space="preserve">Pokud v průběhu plnění smlouvy dojde na základě dohody smluvních stran k </w:t>
      </w:r>
      <w:r w:rsidR="00E6156C" w:rsidRPr="003E2006">
        <w:rPr>
          <w:sz w:val="24"/>
        </w:rPr>
        <w:t>dodatkovým pracím</w:t>
      </w:r>
      <w:r w:rsidRPr="003E2006">
        <w:rPr>
          <w:sz w:val="24"/>
        </w:rPr>
        <w:t xml:space="preserve"> nebo změnám oproti sjednanému předmětu smlouvy, budou ustanovení smlouvy touto změnou dotčená (např. čas plnění, </w:t>
      </w:r>
      <w:r w:rsidR="00E6156C" w:rsidRPr="003E2006">
        <w:rPr>
          <w:sz w:val="24"/>
        </w:rPr>
        <w:t>cena apod.) změněna</w:t>
      </w:r>
      <w:r w:rsidRPr="003E2006">
        <w:rPr>
          <w:sz w:val="24"/>
        </w:rPr>
        <w:t xml:space="preserve"> dohodou smluvních stran – </w:t>
      </w:r>
      <w:r w:rsidR="009B299E">
        <w:rPr>
          <w:sz w:val="24"/>
        </w:rPr>
        <w:t xml:space="preserve">dodatkem </w:t>
      </w:r>
      <w:r w:rsidRPr="003E2006">
        <w:rPr>
          <w:sz w:val="24"/>
        </w:rPr>
        <w:t xml:space="preserve">ke smlouvě o dílo.  </w:t>
      </w:r>
    </w:p>
    <w:p w14:paraId="045AA406" w14:textId="77777777" w:rsidR="001C0B4C" w:rsidRPr="003D15D9" w:rsidRDefault="001C0B4C" w:rsidP="00C0243D">
      <w:pPr>
        <w:numPr>
          <w:ilvl w:val="1"/>
          <w:numId w:val="14"/>
        </w:numPr>
        <w:spacing w:after="120"/>
        <w:ind w:left="709" w:hanging="709"/>
        <w:jc w:val="both"/>
        <w:rPr>
          <w:sz w:val="24"/>
        </w:rPr>
      </w:pPr>
      <w:r w:rsidRPr="003D15D9">
        <w:rPr>
          <w:sz w:val="24"/>
        </w:rPr>
        <w:t>Dodatečné práce a změny požadované objednatelem budou prováděny po dohodě smluvních stran, uvedené ve stavebním deníku a podepsané technickým dozorem objednatele a stavbyvedoucím zhotovitele. Tento zápis bude podkladem pro dodatek ke smlouvě o dílo.</w:t>
      </w:r>
    </w:p>
    <w:p w14:paraId="2A5A75FA" w14:textId="77777777" w:rsidR="003B5950" w:rsidRPr="006A2356" w:rsidRDefault="00C30131" w:rsidP="00C0243D">
      <w:pPr>
        <w:pStyle w:val="Odstavecseseznamem"/>
        <w:spacing w:after="120"/>
        <w:ind w:left="0"/>
        <w:rPr>
          <w:b/>
          <w:sz w:val="24"/>
        </w:rPr>
      </w:pPr>
      <w:r>
        <w:rPr>
          <w:b/>
          <w:sz w:val="24"/>
        </w:rPr>
        <w:t xml:space="preserve">11.  </w:t>
      </w:r>
      <w:r w:rsidR="003B5950" w:rsidRPr="006A2356">
        <w:rPr>
          <w:b/>
          <w:sz w:val="24"/>
        </w:rPr>
        <w:t>U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K</w:t>
      </w:r>
      <w:r>
        <w:rPr>
          <w:b/>
          <w:sz w:val="24"/>
        </w:rPr>
        <w:t> </w:t>
      </w:r>
      <w:r w:rsidR="003B5950" w:rsidRPr="006A2356">
        <w:rPr>
          <w:b/>
          <w:sz w:val="24"/>
        </w:rPr>
        <w:t>O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N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Č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N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Í</w:t>
      </w:r>
      <w:r w:rsidR="00F274E4">
        <w:rPr>
          <w:b/>
          <w:sz w:val="24"/>
        </w:rPr>
        <w:t xml:space="preserve"> </w:t>
      </w:r>
      <w:r w:rsidR="003B5950" w:rsidRPr="006A2356">
        <w:rPr>
          <w:b/>
          <w:sz w:val="24"/>
        </w:rPr>
        <w:t xml:space="preserve"> S</w:t>
      </w:r>
      <w:r>
        <w:rPr>
          <w:b/>
          <w:sz w:val="24"/>
        </w:rPr>
        <w:t> </w:t>
      </w:r>
      <w:r w:rsidR="003B5950" w:rsidRPr="006A2356">
        <w:rPr>
          <w:b/>
          <w:sz w:val="24"/>
        </w:rPr>
        <w:t>M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L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U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V</w:t>
      </w:r>
      <w:r>
        <w:rPr>
          <w:b/>
          <w:sz w:val="24"/>
        </w:rPr>
        <w:t> </w:t>
      </w:r>
      <w:r w:rsidR="003B5950" w:rsidRPr="006A2356">
        <w:rPr>
          <w:b/>
          <w:sz w:val="24"/>
        </w:rPr>
        <w:t>N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Í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H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O</w:t>
      </w:r>
      <w:r w:rsidR="00F274E4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V</w:t>
      </w:r>
      <w:r>
        <w:rPr>
          <w:b/>
          <w:sz w:val="24"/>
        </w:rPr>
        <w:t> </w:t>
      </w:r>
      <w:r w:rsidR="003B5950" w:rsidRPr="006A2356">
        <w:rPr>
          <w:b/>
          <w:sz w:val="24"/>
        </w:rPr>
        <w:t>Z</w:t>
      </w:r>
      <w:r>
        <w:rPr>
          <w:b/>
          <w:sz w:val="24"/>
        </w:rPr>
        <w:t> </w:t>
      </w:r>
      <w:r w:rsidR="003B5950" w:rsidRPr="006A2356">
        <w:rPr>
          <w:b/>
          <w:sz w:val="24"/>
        </w:rPr>
        <w:t>T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A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H</w:t>
      </w:r>
      <w:r>
        <w:rPr>
          <w:b/>
          <w:sz w:val="24"/>
        </w:rPr>
        <w:t xml:space="preserve"> </w:t>
      </w:r>
      <w:r w:rsidR="003B5950" w:rsidRPr="006A2356">
        <w:rPr>
          <w:b/>
          <w:sz w:val="24"/>
        </w:rPr>
        <w:t>U</w:t>
      </w:r>
    </w:p>
    <w:p w14:paraId="471064F3" w14:textId="77777777" w:rsidR="003B5950" w:rsidRPr="006A2356" w:rsidRDefault="003B5950" w:rsidP="00C0243D">
      <w:pPr>
        <w:pStyle w:val="Odstavecseseznamem"/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>Smluvní strany mohou tuto smlouvu ukončit písemnou dohodou nebo písemným odstoupením.</w:t>
      </w:r>
    </w:p>
    <w:p w14:paraId="4BDE9E4C" w14:textId="77777777" w:rsidR="003B5950" w:rsidRPr="006A2356" w:rsidRDefault="003B5950" w:rsidP="00C0243D">
      <w:pPr>
        <w:pStyle w:val="Odstavecseseznamem"/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 xml:space="preserve">Objednatel nebo zhotovitel mohou od smlouvy písemně odstoupit v případě podstatného porušení povinnosti dohodnuté v této smlouvě nebo v případě stanoveném občanským zákoníkem. </w:t>
      </w:r>
    </w:p>
    <w:p w14:paraId="5A9E021F" w14:textId="77777777" w:rsidR="003B5950" w:rsidRPr="006A2356" w:rsidRDefault="003B5950" w:rsidP="00C0243D">
      <w:pPr>
        <w:pStyle w:val="Odstavecseseznamem"/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>Odstoupení je účinné od jeho doručení.</w:t>
      </w:r>
    </w:p>
    <w:p w14:paraId="551FE87F" w14:textId="77777777" w:rsidR="003B5950" w:rsidRPr="006A2356" w:rsidRDefault="003B5950" w:rsidP="00C0243D">
      <w:pPr>
        <w:pStyle w:val="Odstavecseseznamem"/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 xml:space="preserve">Po doručení úkonu odstoupení druhé smluvní straně se musí tato smluvní strana k úkonu odstoupení písemně vyjádřit. </w:t>
      </w:r>
    </w:p>
    <w:p w14:paraId="2D6B2E87" w14:textId="77777777" w:rsidR="003B5950" w:rsidRPr="006A2356" w:rsidRDefault="003B5950" w:rsidP="00C0243D">
      <w:pPr>
        <w:pStyle w:val="Odstavecseseznamem"/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 xml:space="preserve">V případě nepodstatného porušení povinnosti jsou účastníci této smlouvy oprávněni od smlouvy odstoupit, po marném uplynutí jednoho měsíce od data doručení písemné výzvy k nápravě druhé straně. </w:t>
      </w:r>
    </w:p>
    <w:p w14:paraId="7A67DBDC" w14:textId="77777777" w:rsidR="003B5950" w:rsidRDefault="003B5950" w:rsidP="00C0243D">
      <w:pPr>
        <w:pStyle w:val="Odstavecseseznamem"/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>Za podstatné porušení smlouvy pokládají smluvní strany především:</w:t>
      </w:r>
    </w:p>
    <w:p w14:paraId="772B5245" w14:textId="77777777" w:rsidR="003B5950" w:rsidRPr="006A2356" w:rsidRDefault="003B5950" w:rsidP="00C0243D">
      <w:pPr>
        <w:pStyle w:val="Odstavecseseznamem"/>
        <w:spacing w:after="120"/>
        <w:ind w:left="993" w:hanging="285"/>
        <w:jc w:val="both"/>
        <w:rPr>
          <w:sz w:val="24"/>
        </w:rPr>
      </w:pPr>
      <w:r w:rsidRPr="006A2356">
        <w:rPr>
          <w:strike/>
          <w:sz w:val="24"/>
        </w:rPr>
        <w:t>-</w:t>
      </w:r>
      <w:r w:rsidRPr="006A2356">
        <w:rPr>
          <w:sz w:val="24"/>
        </w:rPr>
        <w:tab/>
        <w:t>Neoprávněné zastavení či přerušení prací ze strany zhotovitele</w:t>
      </w:r>
      <w:r w:rsidR="006A2356" w:rsidRPr="006A2356">
        <w:rPr>
          <w:sz w:val="24"/>
        </w:rPr>
        <w:t xml:space="preserve"> na dobu delší než 10 kalendářních dnů.</w:t>
      </w:r>
    </w:p>
    <w:p w14:paraId="5400205E" w14:textId="77777777" w:rsidR="003B5950" w:rsidRPr="006A2356" w:rsidRDefault="003B5950" w:rsidP="00C0243D">
      <w:pPr>
        <w:pStyle w:val="Odstavecseseznamem"/>
        <w:spacing w:after="120"/>
        <w:ind w:left="993" w:hanging="285"/>
        <w:jc w:val="both"/>
        <w:rPr>
          <w:sz w:val="24"/>
        </w:rPr>
      </w:pPr>
      <w:r w:rsidRPr="006A2356">
        <w:rPr>
          <w:sz w:val="24"/>
        </w:rPr>
        <w:t>-</w:t>
      </w:r>
      <w:r w:rsidRPr="006A2356">
        <w:rPr>
          <w:sz w:val="24"/>
        </w:rPr>
        <w:tab/>
        <w:t>Prodlení zhotovitele s termínem pro dokončení díla nebo jeho části, delší jednoho měsíce,</w:t>
      </w:r>
    </w:p>
    <w:p w14:paraId="23E6A75E" w14:textId="77777777" w:rsidR="003B5950" w:rsidRPr="006A2356" w:rsidRDefault="003B5950" w:rsidP="00C0243D">
      <w:pPr>
        <w:pStyle w:val="Odstavecseseznamem"/>
        <w:spacing w:after="120"/>
        <w:ind w:left="993" w:hanging="285"/>
        <w:jc w:val="both"/>
        <w:rPr>
          <w:sz w:val="24"/>
        </w:rPr>
      </w:pPr>
      <w:r w:rsidRPr="006A2356">
        <w:rPr>
          <w:sz w:val="24"/>
        </w:rPr>
        <w:t>-</w:t>
      </w:r>
      <w:r w:rsidRPr="006A2356">
        <w:rPr>
          <w:sz w:val="24"/>
        </w:rPr>
        <w:tab/>
        <w:t>Neprovádění díla v souladu s touto smlouvou o dílo, nabídkou zhotovitele nebo pokyny objednatele.</w:t>
      </w:r>
    </w:p>
    <w:p w14:paraId="62AF863B" w14:textId="77777777" w:rsidR="003B5950" w:rsidRPr="006A2356" w:rsidRDefault="003B5950" w:rsidP="00C0243D">
      <w:pPr>
        <w:pStyle w:val="Odstavecseseznamem"/>
        <w:spacing w:after="120"/>
        <w:ind w:left="993" w:hanging="285"/>
        <w:jc w:val="both"/>
        <w:rPr>
          <w:sz w:val="24"/>
        </w:rPr>
      </w:pPr>
      <w:r w:rsidRPr="006A2356">
        <w:rPr>
          <w:sz w:val="24"/>
        </w:rPr>
        <w:t>-</w:t>
      </w:r>
      <w:r w:rsidRPr="006A2356">
        <w:rPr>
          <w:sz w:val="24"/>
        </w:rPr>
        <w:tab/>
        <w:t xml:space="preserve">Umožnění nelegální práce na pracovišti. </w:t>
      </w:r>
    </w:p>
    <w:p w14:paraId="38B472CE" w14:textId="77777777" w:rsidR="003B5950" w:rsidRPr="006A2356" w:rsidRDefault="003B5950" w:rsidP="00C0243D">
      <w:pPr>
        <w:pStyle w:val="Odstavecseseznamem"/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 xml:space="preserve">V případě, kdy dojde k odstoupení, provedou smluvní strany inventuru a vyúčtování prací dosud provedených na díle. Zhotovitel má nárok na náhradu provedené části díla pouze za předpokladu její využitelnosti objednatelem. </w:t>
      </w:r>
    </w:p>
    <w:p w14:paraId="71825083" w14:textId="77777777" w:rsidR="001C0B4C" w:rsidRPr="0021035F" w:rsidRDefault="001C0B4C" w:rsidP="00C0243D">
      <w:pPr>
        <w:numPr>
          <w:ilvl w:val="0"/>
          <w:numId w:val="24"/>
        </w:numPr>
        <w:spacing w:after="120"/>
        <w:jc w:val="both"/>
        <w:rPr>
          <w:b/>
          <w:sz w:val="24"/>
        </w:rPr>
      </w:pPr>
      <w:r w:rsidRPr="0021035F">
        <w:rPr>
          <w:b/>
          <w:sz w:val="24"/>
        </w:rPr>
        <w:t>Z Á V Ě R E Č N Á   U J E D N Á N Í</w:t>
      </w:r>
    </w:p>
    <w:p w14:paraId="51807399" w14:textId="77777777" w:rsidR="001C0B4C" w:rsidRPr="006A2356" w:rsidRDefault="001C0B4C" w:rsidP="00C0243D">
      <w:pPr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3E2006">
        <w:rPr>
          <w:sz w:val="24"/>
        </w:rPr>
        <w:t>Smluvní strany se dohodly na tom, že pokud se případné majetkové spory z této smlouvy nepodaří vyřešit vzájemnou dohodou</w:t>
      </w:r>
      <w:r w:rsidRPr="006A2356">
        <w:rPr>
          <w:sz w:val="24"/>
        </w:rPr>
        <w:t xml:space="preserve">, budou je řešit </w:t>
      </w:r>
      <w:r w:rsidR="00554C33" w:rsidRPr="006A2356">
        <w:rPr>
          <w:sz w:val="24"/>
        </w:rPr>
        <w:t xml:space="preserve">před místně a věcně příslušným soudem. </w:t>
      </w:r>
      <w:r w:rsidRPr="006A2356">
        <w:rPr>
          <w:sz w:val="24"/>
        </w:rPr>
        <w:t xml:space="preserve"> Za rozhodné právo se pak považuje právo České republiky.</w:t>
      </w:r>
    </w:p>
    <w:p w14:paraId="69F10E2B" w14:textId="77777777" w:rsidR="001C0B4C" w:rsidRPr="003E2006" w:rsidRDefault="001C0B4C" w:rsidP="00C0243D">
      <w:pPr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3E2006">
        <w:rPr>
          <w:sz w:val="24"/>
        </w:rPr>
        <w:t xml:space="preserve">Vzájemné vztahy smluvních stran se řídí ustanoveními </w:t>
      </w:r>
      <w:r w:rsidR="00F077B4">
        <w:rPr>
          <w:sz w:val="24"/>
        </w:rPr>
        <w:t>zákona č. 89/2012 Sb., občanský zákoník</w:t>
      </w:r>
      <w:r w:rsidRPr="003E2006">
        <w:rPr>
          <w:sz w:val="24"/>
        </w:rPr>
        <w:t xml:space="preserve">, pokud </w:t>
      </w:r>
      <w:r w:rsidR="00E6156C" w:rsidRPr="003E2006">
        <w:rPr>
          <w:sz w:val="24"/>
        </w:rPr>
        <w:t>není ve </w:t>
      </w:r>
      <w:r w:rsidRPr="003E2006">
        <w:rPr>
          <w:sz w:val="24"/>
        </w:rPr>
        <w:t>smlouvě stanoveno jinak.</w:t>
      </w:r>
    </w:p>
    <w:p w14:paraId="66BA1394" w14:textId="77777777" w:rsidR="001C0B4C" w:rsidRPr="003E2006" w:rsidRDefault="001C0B4C" w:rsidP="00C0243D">
      <w:pPr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3E2006">
        <w:rPr>
          <w:sz w:val="24"/>
        </w:rPr>
        <w:t xml:space="preserve">Tuto smlouvu lze změnit, upravit nebo doplnit pouze písemnou formou - dodatkem ke </w:t>
      </w:r>
      <w:r w:rsidR="005A692F" w:rsidRPr="003E2006">
        <w:rPr>
          <w:sz w:val="24"/>
        </w:rPr>
        <w:t>smlouvě o dílo</w:t>
      </w:r>
      <w:r w:rsidRPr="003E2006">
        <w:rPr>
          <w:sz w:val="24"/>
        </w:rPr>
        <w:t xml:space="preserve">. </w:t>
      </w:r>
    </w:p>
    <w:p w14:paraId="63267284" w14:textId="77777777" w:rsidR="001C0B4C" w:rsidRPr="003B5950" w:rsidRDefault="001C0B4C" w:rsidP="00C0243D">
      <w:pPr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3B5950">
        <w:rPr>
          <w:sz w:val="24"/>
        </w:rPr>
        <w:lastRenderedPageBreak/>
        <w:t>Tato smlouva o dílo je vypracována ve čtyřech vyhotoveních, z nichž dvě náleží objednateli a dvě zhotoviteli.</w:t>
      </w:r>
    </w:p>
    <w:p w14:paraId="1A83F70C" w14:textId="77777777" w:rsidR="000B23D2" w:rsidRDefault="000B23D2" w:rsidP="00C0243D">
      <w:pPr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3B5950">
        <w:rPr>
          <w:sz w:val="24"/>
        </w:rPr>
        <w:t>Nedílnou součástí této smlouvy j</w:t>
      </w:r>
      <w:r w:rsidR="009D6176" w:rsidRPr="003B5950">
        <w:rPr>
          <w:sz w:val="24"/>
        </w:rPr>
        <w:t>e</w:t>
      </w:r>
      <w:r w:rsidRPr="003B5950">
        <w:rPr>
          <w:sz w:val="24"/>
        </w:rPr>
        <w:t xml:space="preserve"> příloh</w:t>
      </w:r>
      <w:r w:rsidR="009D6176" w:rsidRPr="003B5950">
        <w:rPr>
          <w:sz w:val="24"/>
        </w:rPr>
        <w:t>a</w:t>
      </w:r>
      <w:r w:rsidRPr="003B5950">
        <w:rPr>
          <w:sz w:val="24"/>
        </w:rPr>
        <w:t xml:space="preserve"> </w:t>
      </w:r>
      <w:r w:rsidR="00647C40" w:rsidRPr="003B5950">
        <w:rPr>
          <w:sz w:val="24"/>
        </w:rPr>
        <w:t>č. 1.</w:t>
      </w:r>
      <w:r w:rsidR="00F37BE0" w:rsidRPr="003B5950">
        <w:rPr>
          <w:sz w:val="24"/>
        </w:rPr>
        <w:t xml:space="preserve"> </w:t>
      </w:r>
      <w:r w:rsidR="009D6176" w:rsidRPr="003B5950">
        <w:rPr>
          <w:sz w:val="24"/>
        </w:rPr>
        <w:t>Položkový rozpočet.</w:t>
      </w:r>
    </w:p>
    <w:p w14:paraId="1DEF992B" w14:textId="77777777" w:rsidR="003B5950" w:rsidRPr="006A2356" w:rsidRDefault="003B5950" w:rsidP="00C0243D">
      <w:pPr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 xml:space="preserve">Smluvní strany se dohodli, že v souladu se zákonem č. 137/2006 Sb. o </w:t>
      </w:r>
      <w:r w:rsidR="00C30131">
        <w:rPr>
          <w:sz w:val="24"/>
        </w:rPr>
        <w:t>zadávání veřejných zakázek</w:t>
      </w:r>
      <w:r w:rsidRPr="006A2356">
        <w:rPr>
          <w:sz w:val="24"/>
        </w:rPr>
        <w:t>, v platném znění, bude tato smlouva, včetně všech jejích dodatků, uveřejněna na profilu zadavatele a současně na Portálu veřejné správy</w:t>
      </w:r>
      <w:r w:rsidR="00B61A3E" w:rsidRPr="006A2356">
        <w:rPr>
          <w:sz w:val="24"/>
        </w:rPr>
        <w:t xml:space="preserve"> – Registru smluv</w:t>
      </w:r>
      <w:r w:rsidRPr="006A2356">
        <w:rPr>
          <w:sz w:val="24"/>
        </w:rPr>
        <w:t>.</w:t>
      </w:r>
    </w:p>
    <w:p w14:paraId="552F7BE6" w14:textId="77777777" w:rsidR="003B5950" w:rsidRPr="006A2356" w:rsidRDefault="003B5950" w:rsidP="00C0243D">
      <w:pPr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 w:rsidRPr="006A2356">
        <w:rPr>
          <w:sz w:val="24"/>
        </w:rPr>
        <w:t>Zhotovitel se zavazuje spolupůsobit při výkonu finanč</w:t>
      </w:r>
      <w:r w:rsidR="00C30131">
        <w:rPr>
          <w:sz w:val="24"/>
        </w:rPr>
        <w:t>ní kontroly ve smyslu zákona č. </w:t>
      </w:r>
      <w:r w:rsidRPr="006A2356">
        <w:rPr>
          <w:sz w:val="24"/>
        </w:rPr>
        <w:t xml:space="preserve">320/2001 Sb., o finanční kontrole ve veřejné správě a o změně některých zákonů, ve znění pozdějších předpisů.  </w:t>
      </w:r>
    </w:p>
    <w:p w14:paraId="381B00D6" w14:textId="04A92676" w:rsidR="004B6591" w:rsidRDefault="00F37353" w:rsidP="00C0243D">
      <w:pPr>
        <w:numPr>
          <w:ilvl w:val="1"/>
          <w:numId w:val="24"/>
        </w:numPr>
        <w:spacing w:after="120"/>
        <w:ind w:left="709" w:hanging="709"/>
        <w:jc w:val="both"/>
        <w:rPr>
          <w:sz w:val="24"/>
        </w:rPr>
      </w:pPr>
      <w:r>
        <w:rPr>
          <w:sz w:val="24"/>
        </w:rPr>
        <w:t xml:space="preserve">Uzavření této </w:t>
      </w:r>
      <w:r w:rsidR="00C96FE0">
        <w:rPr>
          <w:sz w:val="24"/>
        </w:rPr>
        <w:t>smlouv</w:t>
      </w:r>
      <w:r>
        <w:rPr>
          <w:sz w:val="24"/>
        </w:rPr>
        <w:t>y</w:t>
      </w:r>
      <w:r w:rsidR="00C96FE0">
        <w:rPr>
          <w:sz w:val="24"/>
        </w:rPr>
        <w:t xml:space="preserve"> byl</w:t>
      </w:r>
      <w:r>
        <w:rPr>
          <w:sz w:val="24"/>
        </w:rPr>
        <w:t>o</w:t>
      </w:r>
      <w:r w:rsidR="00C96FE0">
        <w:rPr>
          <w:sz w:val="24"/>
        </w:rPr>
        <w:t xml:space="preserve"> schválen</w:t>
      </w:r>
      <w:r>
        <w:rPr>
          <w:sz w:val="24"/>
        </w:rPr>
        <w:t>o</w:t>
      </w:r>
      <w:r w:rsidR="00C96FE0">
        <w:rPr>
          <w:sz w:val="24"/>
        </w:rPr>
        <w:t xml:space="preserve"> Radou města dne </w:t>
      </w:r>
      <w:proofErr w:type="spellStart"/>
      <w:r w:rsidR="00510BE8">
        <w:rPr>
          <w:sz w:val="24"/>
        </w:rPr>
        <w:t>dd.mm.rrrr</w:t>
      </w:r>
      <w:proofErr w:type="spellEnd"/>
      <w:r w:rsidR="00F84DE9">
        <w:rPr>
          <w:sz w:val="24"/>
        </w:rPr>
        <w:t xml:space="preserve"> </w:t>
      </w:r>
      <w:r w:rsidR="00C96FE0">
        <w:rPr>
          <w:sz w:val="24"/>
        </w:rPr>
        <w:t xml:space="preserve">usnesením č. </w:t>
      </w:r>
      <w:r w:rsidR="00A85831">
        <w:rPr>
          <w:sz w:val="24"/>
        </w:rPr>
        <w:t>RM/</w:t>
      </w:r>
      <w:r w:rsidR="00867AAC">
        <w:rPr>
          <w:sz w:val="24"/>
        </w:rPr>
        <w:t>xxxx</w:t>
      </w:r>
      <w:r w:rsidR="00A85831">
        <w:rPr>
          <w:sz w:val="24"/>
        </w:rPr>
        <w:t>/</w:t>
      </w:r>
      <w:r w:rsidR="00867AAC">
        <w:rPr>
          <w:sz w:val="24"/>
        </w:rPr>
        <w:t>xx</w:t>
      </w:r>
      <w:r w:rsidR="00C96FE0">
        <w:rPr>
          <w:sz w:val="24"/>
        </w:rPr>
        <w:t>/</w:t>
      </w:r>
      <w:r w:rsidR="00F84DE9">
        <w:rPr>
          <w:sz w:val="24"/>
        </w:rPr>
        <w:t>xx</w:t>
      </w:r>
      <w:r w:rsidR="00550CF1">
        <w:rPr>
          <w:sz w:val="24"/>
        </w:rPr>
        <w:t>.</w:t>
      </w:r>
    </w:p>
    <w:p w14:paraId="197365A3" w14:textId="7B0ECB18" w:rsidR="006919A9" w:rsidRDefault="006919A9" w:rsidP="006919A9">
      <w:pPr>
        <w:jc w:val="both"/>
        <w:rPr>
          <w:sz w:val="24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01"/>
        <w:gridCol w:w="3402"/>
      </w:tblGrid>
      <w:tr w:rsidR="00B26553" w14:paraId="1EB9E036" w14:textId="77777777" w:rsidTr="00B26553">
        <w:trPr>
          <w:trHeight w:val="454"/>
          <w:jc w:val="center"/>
        </w:trPr>
        <w:tc>
          <w:tcPr>
            <w:tcW w:w="3402" w:type="dxa"/>
            <w:vAlign w:val="center"/>
          </w:tcPr>
          <w:p w14:paraId="63D71248" w14:textId="209CBB94" w:rsidR="006919A9" w:rsidRDefault="00510BE8" w:rsidP="00B26553">
            <w:pPr>
              <w:rPr>
                <w:sz w:val="24"/>
              </w:rPr>
            </w:pPr>
            <w:r>
              <w:rPr>
                <w:sz w:val="24"/>
              </w:rPr>
              <w:t xml:space="preserve">V Nejdku </w:t>
            </w:r>
            <w:r>
              <w:rPr>
                <w:sz w:val="24"/>
              </w:rPr>
              <w:t>dne:</w:t>
            </w:r>
          </w:p>
        </w:tc>
        <w:tc>
          <w:tcPr>
            <w:tcW w:w="1701" w:type="dxa"/>
            <w:vAlign w:val="center"/>
          </w:tcPr>
          <w:p w14:paraId="4CE545E6" w14:textId="77777777" w:rsidR="006919A9" w:rsidRDefault="006919A9" w:rsidP="00B26553">
            <w:pPr>
              <w:rPr>
                <w:sz w:val="24"/>
              </w:rPr>
            </w:pPr>
          </w:p>
        </w:tc>
        <w:tc>
          <w:tcPr>
            <w:tcW w:w="3402" w:type="dxa"/>
            <w:vAlign w:val="center"/>
          </w:tcPr>
          <w:p w14:paraId="12B7580F" w14:textId="37FFEF37" w:rsidR="006919A9" w:rsidRDefault="00510BE8" w:rsidP="00B26553">
            <w:pPr>
              <w:rPr>
                <w:sz w:val="24"/>
              </w:rPr>
            </w:pPr>
            <w:r>
              <w:rPr>
                <w:sz w:val="24"/>
              </w:rPr>
              <w:t xml:space="preserve">V </w:t>
            </w:r>
            <w:r w:rsidRPr="000657EC">
              <w:rPr>
                <w:bCs/>
                <w:sz w:val="24"/>
                <w:highlight w:val="yellow"/>
              </w:rPr>
              <w:t>xxx</w:t>
            </w:r>
            <w:r>
              <w:rPr>
                <w:bCs/>
                <w:sz w:val="24"/>
              </w:rPr>
              <w:t xml:space="preserve"> </w:t>
            </w:r>
            <w:r w:rsidRPr="006C53A9">
              <w:rPr>
                <w:b/>
                <w:i/>
                <w:color w:val="548DD4"/>
                <w:sz w:val="22"/>
                <w:szCs w:val="22"/>
              </w:rPr>
              <w:t xml:space="preserve">(doplní </w:t>
            </w:r>
            <w:r>
              <w:rPr>
                <w:b/>
                <w:i/>
                <w:color w:val="548DD4"/>
                <w:sz w:val="22"/>
                <w:szCs w:val="22"/>
              </w:rPr>
              <w:t>účastník</w:t>
            </w:r>
            <w:r>
              <w:rPr>
                <w:sz w:val="24"/>
              </w:rPr>
              <w:t xml:space="preserve"> dne:</w:t>
            </w:r>
          </w:p>
        </w:tc>
      </w:tr>
      <w:tr w:rsidR="00B26553" w14:paraId="5BEA276B" w14:textId="77777777" w:rsidTr="00B26553">
        <w:trPr>
          <w:trHeight w:val="2268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BDB4A43" w14:textId="77777777" w:rsidR="006919A9" w:rsidRDefault="006919A9" w:rsidP="00B26553">
            <w:pPr>
              <w:pStyle w:val="Nadpis8"/>
              <w:tabs>
                <w:tab w:val="left" w:pos="4536"/>
              </w:tabs>
              <w:jc w:val="left"/>
            </w:pPr>
          </w:p>
        </w:tc>
        <w:tc>
          <w:tcPr>
            <w:tcW w:w="1701" w:type="dxa"/>
            <w:vAlign w:val="center"/>
          </w:tcPr>
          <w:p w14:paraId="06BCD398" w14:textId="77777777" w:rsidR="006919A9" w:rsidRDefault="006919A9" w:rsidP="00B26553">
            <w:pPr>
              <w:rPr>
                <w:sz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150E2D3D" w14:textId="54C030EE" w:rsidR="006919A9" w:rsidRDefault="006919A9" w:rsidP="00B26553">
            <w:pPr>
              <w:rPr>
                <w:sz w:val="24"/>
              </w:rPr>
            </w:pPr>
          </w:p>
        </w:tc>
      </w:tr>
      <w:tr w:rsidR="00B26553" w14:paraId="62B01E62" w14:textId="77777777" w:rsidTr="00B26553">
        <w:trPr>
          <w:trHeight w:val="964"/>
          <w:jc w:val="center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630CD5E3" w14:textId="77777777" w:rsidR="00510BE8" w:rsidRDefault="00510BE8" w:rsidP="00B26553">
            <w:pPr>
              <w:jc w:val="center"/>
              <w:rPr>
                <w:sz w:val="24"/>
              </w:rPr>
            </w:pPr>
            <w:r w:rsidRPr="003E2006">
              <w:rPr>
                <w:sz w:val="24"/>
              </w:rPr>
              <w:t xml:space="preserve">Za </w:t>
            </w:r>
            <w:proofErr w:type="spellStart"/>
            <w:r w:rsidRPr="003E2006">
              <w:rPr>
                <w:sz w:val="24"/>
              </w:rPr>
              <w:t>objednatele</w:t>
            </w:r>
            <w:r>
              <w:rPr>
                <w:sz w:val="24"/>
              </w:rPr>
              <w:t>:</w:t>
            </w:r>
            <w:proofErr w:type="spellEnd"/>
          </w:p>
          <w:p w14:paraId="46DD2499" w14:textId="77777777" w:rsidR="00510BE8" w:rsidRDefault="006919A9" w:rsidP="00B265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Ludmila Vocelková</w:t>
            </w:r>
          </w:p>
          <w:p w14:paraId="40F71ECB" w14:textId="07D9BABA" w:rsidR="006919A9" w:rsidRDefault="006919A9" w:rsidP="00B265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starostka města</w:t>
            </w:r>
          </w:p>
        </w:tc>
        <w:tc>
          <w:tcPr>
            <w:tcW w:w="1701" w:type="dxa"/>
            <w:vAlign w:val="center"/>
          </w:tcPr>
          <w:p w14:paraId="6365334D" w14:textId="77777777" w:rsidR="006919A9" w:rsidRDefault="006919A9" w:rsidP="00B26553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26D10129" w14:textId="77777777" w:rsidR="00510BE8" w:rsidRDefault="00510BE8" w:rsidP="00B26553">
            <w:pPr>
              <w:jc w:val="center"/>
              <w:rPr>
                <w:sz w:val="24"/>
                <w:szCs w:val="24"/>
              </w:rPr>
            </w:pPr>
            <w:r w:rsidRPr="00C96FE0">
              <w:rPr>
                <w:sz w:val="24"/>
                <w:szCs w:val="24"/>
              </w:rPr>
              <w:t>Za zhotovitele:</w:t>
            </w:r>
          </w:p>
          <w:p w14:paraId="27B95EF4" w14:textId="0D7C6C4B" w:rsidR="006919A9" w:rsidRDefault="006919A9" w:rsidP="00B26553">
            <w:pPr>
              <w:jc w:val="center"/>
              <w:rPr>
                <w:b/>
                <w:i/>
                <w:color w:val="548DD4"/>
                <w:sz w:val="22"/>
                <w:szCs w:val="22"/>
              </w:rPr>
            </w:pPr>
            <w:r w:rsidRPr="000657EC">
              <w:rPr>
                <w:bCs/>
                <w:sz w:val="24"/>
                <w:highlight w:val="yellow"/>
              </w:rPr>
              <w:t>xxx</w:t>
            </w:r>
            <w:r>
              <w:rPr>
                <w:bCs/>
                <w:sz w:val="24"/>
              </w:rPr>
              <w:t xml:space="preserve"> </w:t>
            </w:r>
            <w:r w:rsidRPr="006C53A9">
              <w:rPr>
                <w:b/>
                <w:i/>
                <w:color w:val="548DD4"/>
                <w:sz w:val="22"/>
                <w:szCs w:val="22"/>
              </w:rPr>
              <w:t xml:space="preserve">(doplní </w:t>
            </w:r>
            <w:r>
              <w:rPr>
                <w:b/>
                <w:i/>
                <w:color w:val="548DD4"/>
                <w:sz w:val="22"/>
                <w:szCs w:val="22"/>
              </w:rPr>
              <w:t>účastník)</w:t>
            </w:r>
          </w:p>
          <w:p w14:paraId="3C6DFDD8" w14:textId="7088DDA1" w:rsidR="00510BE8" w:rsidRDefault="00510BE8" w:rsidP="00B26553">
            <w:pPr>
              <w:jc w:val="center"/>
              <w:rPr>
                <w:sz w:val="24"/>
              </w:rPr>
            </w:pPr>
            <w:r w:rsidRPr="000657EC">
              <w:rPr>
                <w:bCs/>
                <w:sz w:val="24"/>
                <w:highlight w:val="yellow"/>
              </w:rPr>
              <w:t>xxx</w:t>
            </w:r>
            <w:r>
              <w:rPr>
                <w:bCs/>
                <w:sz w:val="24"/>
              </w:rPr>
              <w:t xml:space="preserve"> </w:t>
            </w:r>
            <w:r w:rsidRPr="006C53A9">
              <w:rPr>
                <w:b/>
                <w:i/>
                <w:color w:val="548DD4"/>
                <w:sz w:val="22"/>
                <w:szCs w:val="22"/>
              </w:rPr>
              <w:t xml:space="preserve">(doplní </w:t>
            </w:r>
            <w:r>
              <w:rPr>
                <w:b/>
                <w:i/>
                <w:color w:val="548DD4"/>
                <w:sz w:val="22"/>
                <w:szCs w:val="22"/>
              </w:rPr>
              <w:t>účastník)</w:t>
            </w:r>
          </w:p>
        </w:tc>
      </w:tr>
    </w:tbl>
    <w:p w14:paraId="11F611CE" w14:textId="580EF53F" w:rsidR="00FD7036" w:rsidRPr="00B26553" w:rsidRDefault="00FD7036" w:rsidP="00510BE8">
      <w:pPr>
        <w:jc w:val="both"/>
        <w:rPr>
          <w:sz w:val="16"/>
          <w:szCs w:val="16"/>
        </w:rPr>
      </w:pPr>
    </w:p>
    <w:sectPr w:rsidR="00FD7036" w:rsidRPr="00B26553" w:rsidSect="00C0243D">
      <w:pgSz w:w="11907" w:h="16840"/>
      <w:pgMar w:top="1134" w:right="1134" w:bottom="1134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5B7E6" w14:textId="77777777" w:rsidR="004E302C" w:rsidRDefault="004E302C">
      <w:r>
        <w:separator/>
      </w:r>
    </w:p>
  </w:endnote>
  <w:endnote w:type="continuationSeparator" w:id="0">
    <w:p w14:paraId="73E6C4AA" w14:textId="77777777" w:rsidR="004E302C" w:rsidRDefault="004E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DF933" w14:textId="77777777" w:rsidR="00F007D6" w:rsidRDefault="00F007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338DE0C9" w14:textId="77777777" w:rsidR="00F007D6" w:rsidRDefault="00F007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072CC" w14:textId="77777777" w:rsidR="00C30131" w:rsidRDefault="00C3013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852B0">
      <w:rPr>
        <w:b/>
        <w:bCs/>
        <w:noProof/>
      </w:rPr>
      <w:t>12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852B0">
      <w:rPr>
        <w:b/>
        <w:bCs/>
        <w:noProof/>
      </w:rPr>
      <w:t>12</w:t>
    </w:r>
    <w:r>
      <w:rPr>
        <w:b/>
        <w:bCs/>
        <w:sz w:val="24"/>
        <w:szCs w:val="24"/>
      </w:rPr>
      <w:fldChar w:fldCharType="end"/>
    </w:r>
  </w:p>
  <w:p w14:paraId="0AA0BA27" w14:textId="77777777" w:rsidR="00F007D6" w:rsidRDefault="00F007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7434" w14:textId="77777777" w:rsidR="004E302C" w:rsidRDefault="004E302C">
      <w:r>
        <w:separator/>
      </w:r>
    </w:p>
  </w:footnote>
  <w:footnote w:type="continuationSeparator" w:id="0">
    <w:p w14:paraId="4F7BC2E9" w14:textId="77777777" w:rsidR="004E302C" w:rsidRDefault="004E3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8358" w14:textId="77777777" w:rsidR="00F963EA" w:rsidRPr="00934D15" w:rsidRDefault="00F963EA" w:rsidP="00F963EA">
    <w:pPr>
      <w:pStyle w:val="Zhlav"/>
      <w:jc w:val="right"/>
      <w:rPr>
        <w:i/>
        <w:iCs/>
        <w:sz w:val="16"/>
        <w:szCs w:val="16"/>
      </w:rPr>
    </w:pPr>
    <w:r w:rsidRPr="00934D15">
      <w:rPr>
        <w:i/>
        <w:iCs/>
        <w:sz w:val="16"/>
        <w:szCs w:val="16"/>
      </w:rPr>
      <w:t xml:space="preserve">Příloha č. 3 </w:t>
    </w:r>
    <w:r w:rsidR="00E44930">
      <w:rPr>
        <w:i/>
        <w:iCs/>
        <w:sz w:val="16"/>
        <w:szCs w:val="16"/>
      </w:rPr>
      <w:t xml:space="preserve">ZŘ </w:t>
    </w:r>
    <w:r w:rsidR="00550459">
      <w:rPr>
        <w:i/>
        <w:iCs/>
        <w:sz w:val="16"/>
        <w:szCs w:val="16"/>
      </w:rPr>
      <w:t>O</w:t>
    </w:r>
    <w:r w:rsidR="00E44930">
      <w:rPr>
        <w:i/>
        <w:iCs/>
        <w:sz w:val="16"/>
        <w:szCs w:val="16"/>
      </w:rPr>
      <w:t>prava komunikací Nejdek 2022</w:t>
    </w:r>
  </w:p>
  <w:p w14:paraId="187BC4A0" w14:textId="77777777" w:rsidR="00F963EA" w:rsidRPr="00934D15" w:rsidRDefault="00F963EA" w:rsidP="00F963EA">
    <w:pPr>
      <w:pStyle w:val="Text"/>
      <w:spacing w:after="0"/>
      <w:jc w:val="right"/>
      <w:rPr>
        <w:b/>
        <w:i/>
        <w:sz w:val="16"/>
        <w:szCs w:val="16"/>
      </w:rPr>
    </w:pPr>
    <w:r w:rsidRPr="00934D15">
      <w:rPr>
        <w:i/>
        <w:sz w:val="16"/>
        <w:szCs w:val="16"/>
      </w:rPr>
      <w:t>Obchodní a platební podmínky - Závazný vzor smlouvy o dílo</w:t>
    </w:r>
  </w:p>
  <w:p w14:paraId="5F32F920" w14:textId="77777777" w:rsidR="00B967B4" w:rsidRDefault="00C96FE0" w:rsidP="00F963EA">
    <w:pPr>
      <w:pStyle w:val="Zhlav"/>
      <w:jc w:val="right"/>
      <w:rPr>
        <w:i/>
        <w:iCs/>
        <w:sz w:val="16"/>
      </w:rPr>
    </w:pPr>
    <w:r>
      <w:rPr>
        <w:i/>
        <w:iCs/>
        <w:sz w:val="16"/>
      </w:rPr>
      <w:t xml:space="preserve">Smlouva o dílo </w:t>
    </w:r>
  </w:p>
  <w:p w14:paraId="418C3A02" w14:textId="77777777" w:rsidR="00F963EA" w:rsidRDefault="00C96FE0" w:rsidP="00F963EA">
    <w:pPr>
      <w:pStyle w:val="Zhlav"/>
      <w:jc w:val="right"/>
      <w:rPr>
        <w:i/>
        <w:iCs/>
        <w:sz w:val="16"/>
      </w:rPr>
    </w:pPr>
    <w:r>
      <w:rPr>
        <w:i/>
        <w:iCs/>
        <w:sz w:val="16"/>
      </w:rPr>
      <w:t>č.</w:t>
    </w:r>
    <w:r w:rsidR="00B967B4">
      <w:rPr>
        <w:i/>
        <w:iCs/>
        <w:sz w:val="16"/>
      </w:rPr>
      <w:t>objednatele</w:t>
    </w:r>
    <w:r>
      <w:rPr>
        <w:i/>
        <w:iCs/>
        <w:sz w:val="16"/>
      </w:rPr>
      <w:t>: OISM/20</w:t>
    </w:r>
    <w:r w:rsidR="00F84DE9">
      <w:rPr>
        <w:i/>
        <w:iCs/>
        <w:sz w:val="16"/>
      </w:rPr>
      <w:t>2</w:t>
    </w:r>
    <w:r w:rsidR="00E44930">
      <w:rPr>
        <w:i/>
        <w:iCs/>
        <w:sz w:val="16"/>
      </w:rPr>
      <w:t>2</w:t>
    </w:r>
    <w:r w:rsidR="00F963EA">
      <w:rPr>
        <w:i/>
        <w:iCs/>
        <w:sz w:val="16"/>
      </w:rPr>
      <w:t>/návrh</w:t>
    </w:r>
  </w:p>
  <w:p w14:paraId="3B9A4275" w14:textId="66E2F51F" w:rsidR="00B967B4" w:rsidRPr="00F963EA" w:rsidRDefault="00B967B4" w:rsidP="00F963EA">
    <w:pPr>
      <w:pStyle w:val="Zhlav"/>
      <w:jc w:val="right"/>
      <w:rPr>
        <w:i/>
        <w:iCs/>
        <w:sz w:val="16"/>
      </w:rPr>
    </w:pPr>
    <w:r>
      <w:rPr>
        <w:i/>
        <w:iCs/>
        <w:sz w:val="16"/>
      </w:rPr>
      <w:t xml:space="preserve">č. zhotovitele: </w:t>
    </w:r>
    <w:r w:rsidRPr="00B967B4">
      <w:rPr>
        <w:i/>
        <w:iCs/>
        <w:sz w:val="16"/>
        <w:highlight w:val="yellow"/>
      </w:rPr>
      <w:t>xxx</w:t>
    </w:r>
    <w:r>
      <w:rPr>
        <w:i/>
        <w:iCs/>
        <w:sz w:val="16"/>
      </w:rPr>
      <w:t xml:space="preserve"> </w:t>
    </w:r>
    <w:r w:rsidRPr="00B967B4">
      <w:rPr>
        <w:i/>
        <w:iCs/>
        <w:color w:val="0070C0"/>
        <w:sz w:val="16"/>
      </w:rPr>
      <w:t xml:space="preserve">(doplní </w:t>
    </w:r>
    <w:r w:rsidR="00F37353">
      <w:rPr>
        <w:i/>
        <w:iCs/>
        <w:color w:val="0070C0"/>
        <w:sz w:val="16"/>
      </w:rPr>
      <w:t>účastník</w:t>
    </w:r>
    <w:r w:rsidRPr="00B967B4">
      <w:rPr>
        <w:i/>
        <w:iCs/>
        <w:color w:val="0070C0"/>
        <w:sz w:val="16"/>
      </w:rPr>
      <w:t>)</w:t>
    </w:r>
  </w:p>
  <w:p w14:paraId="27F45347" w14:textId="77777777" w:rsidR="00F963EA" w:rsidRDefault="00F963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7177"/>
    <w:multiLevelType w:val="hybridMultilevel"/>
    <w:tmpl w:val="7D3A810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316162"/>
    <w:multiLevelType w:val="hybridMultilevel"/>
    <w:tmpl w:val="607A8AD4"/>
    <w:lvl w:ilvl="0" w:tplc="466056FE">
      <w:start w:val="1"/>
      <w:numFmt w:val="ordinal"/>
      <w:lvlText w:val="1.%1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6BF1"/>
    <w:multiLevelType w:val="multilevel"/>
    <w:tmpl w:val="90128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319310E"/>
    <w:multiLevelType w:val="singleLevel"/>
    <w:tmpl w:val="CB4820D6"/>
    <w:lvl w:ilvl="0">
      <w:start w:val="1"/>
      <w:numFmt w:val="decimal"/>
      <w:lvlText w:val="%1. "/>
      <w:legacy w:legacy="1" w:legacySpace="0" w:legacyIndent="283"/>
      <w:lvlJc w:val="left"/>
      <w:pPr>
        <w:ind w:left="41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2CB25AD5"/>
    <w:multiLevelType w:val="multilevel"/>
    <w:tmpl w:val="84C4E3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DA77B2"/>
    <w:multiLevelType w:val="hybridMultilevel"/>
    <w:tmpl w:val="952E93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89728D"/>
    <w:multiLevelType w:val="multilevel"/>
    <w:tmpl w:val="CE4CE78C"/>
    <w:lvl w:ilvl="0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B532437"/>
    <w:multiLevelType w:val="hybridMultilevel"/>
    <w:tmpl w:val="0754924C"/>
    <w:lvl w:ilvl="0" w:tplc="04050017">
      <w:start w:val="1"/>
      <w:numFmt w:val="lowerLetter"/>
      <w:lvlText w:val="%1)"/>
      <w:lvlJc w:val="left"/>
      <w:pPr>
        <w:ind w:left="1470" w:hanging="360"/>
      </w:pPr>
    </w:lvl>
    <w:lvl w:ilvl="1" w:tplc="04050019" w:tentative="1">
      <w:start w:val="1"/>
      <w:numFmt w:val="lowerLetter"/>
      <w:lvlText w:val="%2."/>
      <w:lvlJc w:val="left"/>
      <w:pPr>
        <w:ind w:left="2190" w:hanging="360"/>
      </w:pPr>
    </w:lvl>
    <w:lvl w:ilvl="2" w:tplc="0405001B" w:tentative="1">
      <w:start w:val="1"/>
      <w:numFmt w:val="lowerRoman"/>
      <w:lvlText w:val="%3."/>
      <w:lvlJc w:val="right"/>
      <w:pPr>
        <w:ind w:left="2910" w:hanging="180"/>
      </w:pPr>
    </w:lvl>
    <w:lvl w:ilvl="3" w:tplc="0405000F" w:tentative="1">
      <w:start w:val="1"/>
      <w:numFmt w:val="decimal"/>
      <w:lvlText w:val="%4."/>
      <w:lvlJc w:val="left"/>
      <w:pPr>
        <w:ind w:left="3630" w:hanging="360"/>
      </w:pPr>
    </w:lvl>
    <w:lvl w:ilvl="4" w:tplc="04050019" w:tentative="1">
      <w:start w:val="1"/>
      <w:numFmt w:val="lowerLetter"/>
      <w:lvlText w:val="%5."/>
      <w:lvlJc w:val="left"/>
      <w:pPr>
        <w:ind w:left="4350" w:hanging="360"/>
      </w:pPr>
    </w:lvl>
    <w:lvl w:ilvl="5" w:tplc="0405001B" w:tentative="1">
      <w:start w:val="1"/>
      <w:numFmt w:val="lowerRoman"/>
      <w:lvlText w:val="%6."/>
      <w:lvlJc w:val="right"/>
      <w:pPr>
        <w:ind w:left="5070" w:hanging="180"/>
      </w:pPr>
    </w:lvl>
    <w:lvl w:ilvl="6" w:tplc="0405000F" w:tentative="1">
      <w:start w:val="1"/>
      <w:numFmt w:val="decimal"/>
      <w:lvlText w:val="%7."/>
      <w:lvlJc w:val="left"/>
      <w:pPr>
        <w:ind w:left="5790" w:hanging="360"/>
      </w:pPr>
    </w:lvl>
    <w:lvl w:ilvl="7" w:tplc="04050019" w:tentative="1">
      <w:start w:val="1"/>
      <w:numFmt w:val="lowerLetter"/>
      <w:lvlText w:val="%8."/>
      <w:lvlJc w:val="left"/>
      <w:pPr>
        <w:ind w:left="6510" w:hanging="360"/>
      </w:pPr>
    </w:lvl>
    <w:lvl w:ilvl="8" w:tplc="040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 w15:restartNumberingAfterBreak="0">
    <w:nsid w:val="3DDA13C7"/>
    <w:multiLevelType w:val="singleLevel"/>
    <w:tmpl w:val="B18E1A04"/>
    <w:lvl w:ilvl="0">
      <w:start w:val="4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48A80A28"/>
    <w:multiLevelType w:val="hybridMultilevel"/>
    <w:tmpl w:val="BC3259BA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D5F045C"/>
    <w:multiLevelType w:val="hybridMultilevel"/>
    <w:tmpl w:val="FDA89FA0"/>
    <w:lvl w:ilvl="0" w:tplc="C2D4B45E">
      <w:start w:val="9"/>
      <w:numFmt w:val="bullet"/>
      <w:lvlText w:val="-"/>
      <w:lvlJc w:val="left"/>
      <w:pPr>
        <w:tabs>
          <w:tab w:val="num" w:pos="1002"/>
        </w:tabs>
        <w:ind w:left="10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11" w15:restartNumberingAfterBreak="0">
    <w:nsid w:val="4ED04733"/>
    <w:multiLevelType w:val="multilevel"/>
    <w:tmpl w:val="3DD6B388"/>
    <w:lvl w:ilvl="0">
      <w:start w:val="1"/>
      <w:numFmt w:val="ordinal"/>
      <w:lvlText w:val="2.1%1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392"/>
        </w:tabs>
        <w:ind w:left="139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44"/>
        </w:tabs>
        <w:ind w:left="224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90"/>
        </w:tabs>
        <w:ind w:left="249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342"/>
        </w:tabs>
        <w:ind w:left="3342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948"/>
        </w:tabs>
        <w:ind w:left="3948" w:hanging="1800"/>
      </w:pPr>
    </w:lvl>
  </w:abstractNum>
  <w:abstractNum w:abstractNumId="12" w15:restartNumberingAfterBreak="0">
    <w:nsid w:val="4FCF6E40"/>
    <w:multiLevelType w:val="singleLevel"/>
    <w:tmpl w:val="A35A1D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3" w15:restartNumberingAfterBreak="0">
    <w:nsid w:val="553D456A"/>
    <w:multiLevelType w:val="multilevel"/>
    <w:tmpl w:val="5B683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79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591C5C37"/>
    <w:multiLevelType w:val="hybridMultilevel"/>
    <w:tmpl w:val="D26E5A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EF3AE9"/>
    <w:multiLevelType w:val="hybridMultilevel"/>
    <w:tmpl w:val="7158A33C"/>
    <w:lvl w:ilvl="0" w:tplc="2066518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05C6F97"/>
    <w:multiLevelType w:val="hybridMultilevel"/>
    <w:tmpl w:val="930818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E3962"/>
    <w:multiLevelType w:val="hybridMultilevel"/>
    <w:tmpl w:val="3BCC62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60622"/>
    <w:multiLevelType w:val="singleLevel"/>
    <w:tmpl w:val="040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19" w15:restartNumberingAfterBreak="0">
    <w:nsid w:val="66C02445"/>
    <w:multiLevelType w:val="hybridMultilevel"/>
    <w:tmpl w:val="563A60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B0C82"/>
    <w:multiLevelType w:val="hybridMultilevel"/>
    <w:tmpl w:val="699E28EE"/>
    <w:lvl w:ilvl="0" w:tplc="B3F43BD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0C3EA2"/>
    <w:multiLevelType w:val="singleLevel"/>
    <w:tmpl w:val="2534A74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2" w15:restartNumberingAfterBreak="0">
    <w:nsid w:val="6C4E46E7"/>
    <w:multiLevelType w:val="hybridMultilevel"/>
    <w:tmpl w:val="951855BE"/>
    <w:lvl w:ilvl="0" w:tplc="36B4FEC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33EFB"/>
    <w:multiLevelType w:val="hybridMultilevel"/>
    <w:tmpl w:val="B03C995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A67789"/>
    <w:multiLevelType w:val="multilevel"/>
    <w:tmpl w:val="64B29A8A"/>
    <w:lvl w:ilvl="0">
      <w:start w:val="1"/>
      <w:numFmt w:val="ordinal"/>
      <w:lvlText w:val="2.1%1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392"/>
        </w:tabs>
        <w:ind w:left="13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44"/>
        </w:tabs>
        <w:ind w:left="2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42"/>
        </w:tabs>
        <w:ind w:left="33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8"/>
        </w:tabs>
        <w:ind w:left="3948" w:hanging="1800"/>
      </w:pPr>
      <w:rPr>
        <w:rFonts w:hint="default"/>
      </w:rPr>
    </w:lvl>
  </w:abstractNum>
  <w:num w:numId="1" w16cid:durableId="1503660226">
    <w:abstractNumId w:val="3"/>
  </w:num>
  <w:num w:numId="2" w16cid:durableId="91431985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46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3" w16cid:durableId="124933515">
    <w:abstractNumId w:val="12"/>
  </w:num>
  <w:num w:numId="4" w16cid:durableId="2070298817">
    <w:abstractNumId w:val="21"/>
  </w:num>
  <w:num w:numId="5" w16cid:durableId="2008244384">
    <w:abstractNumId w:val="18"/>
  </w:num>
  <w:num w:numId="6" w16cid:durableId="540366944">
    <w:abstractNumId w:val="15"/>
  </w:num>
  <w:num w:numId="7" w16cid:durableId="516773152">
    <w:abstractNumId w:val="6"/>
  </w:num>
  <w:num w:numId="8" w16cid:durableId="2042902084">
    <w:abstractNumId w:val="7"/>
  </w:num>
  <w:num w:numId="9" w16cid:durableId="2083134015">
    <w:abstractNumId w:val="9"/>
  </w:num>
  <w:num w:numId="10" w16cid:durableId="737704659">
    <w:abstractNumId w:val="19"/>
  </w:num>
  <w:num w:numId="11" w16cid:durableId="816458009">
    <w:abstractNumId w:val="6"/>
    <w:lvlOverride w:ilvl="0">
      <w:lvl w:ilvl="0">
        <w:start w:val="1"/>
        <w:numFmt w:val="upperRoman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340" w:hanging="283"/>
        </w:pPr>
        <w:rPr>
          <w:rFonts w:hint="default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8.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 w16cid:durableId="1614363289">
    <w:abstractNumId w:val="6"/>
    <w:lvlOverride w:ilvl="0">
      <w:lvl w:ilvl="0">
        <w:start w:val="1"/>
        <w:numFmt w:val="upperRoman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340" w:hanging="283"/>
        </w:pPr>
        <w:rPr>
          <w:rFonts w:hint="default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6.3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 w16cid:durableId="899949506">
    <w:abstractNumId w:val="6"/>
    <w:lvlOverride w:ilvl="0">
      <w:lvl w:ilvl="0">
        <w:start w:val="1"/>
        <w:numFmt w:val="upperRoman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340" w:hanging="283"/>
        </w:pPr>
        <w:rPr>
          <w:rFonts w:hint="default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7.1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4" w16cid:durableId="93064219">
    <w:abstractNumId w:val="13"/>
  </w:num>
  <w:num w:numId="15" w16cid:durableId="676005556">
    <w:abstractNumId w:val="2"/>
  </w:num>
  <w:num w:numId="16" w16cid:durableId="1305695199">
    <w:abstractNumId w:val="20"/>
  </w:num>
  <w:num w:numId="17" w16cid:durableId="1364284406">
    <w:abstractNumId w:val="16"/>
  </w:num>
  <w:num w:numId="18" w16cid:durableId="1140923346">
    <w:abstractNumId w:val="23"/>
  </w:num>
  <w:num w:numId="19" w16cid:durableId="202406302">
    <w:abstractNumId w:val="0"/>
  </w:num>
  <w:num w:numId="20" w16cid:durableId="2052921621">
    <w:abstractNumId w:val="14"/>
  </w:num>
  <w:num w:numId="21" w16cid:durableId="1974471">
    <w:abstractNumId w:val="5"/>
  </w:num>
  <w:num w:numId="22" w16cid:durableId="926890314">
    <w:abstractNumId w:val="11"/>
  </w:num>
  <w:num w:numId="23" w16cid:durableId="481655182">
    <w:abstractNumId w:val="10"/>
  </w:num>
  <w:num w:numId="24" w16cid:durableId="106437111">
    <w:abstractNumId w:val="4"/>
  </w:num>
  <w:num w:numId="25" w16cid:durableId="1290165295">
    <w:abstractNumId w:val="17"/>
  </w:num>
  <w:num w:numId="26" w16cid:durableId="810752884">
    <w:abstractNumId w:val="24"/>
  </w:num>
  <w:num w:numId="27" w16cid:durableId="1675374486">
    <w:abstractNumId w:val="1"/>
  </w:num>
  <w:num w:numId="28" w16cid:durableId="1317225558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FB9"/>
    <w:rsid w:val="000006C4"/>
    <w:rsid w:val="00004D3F"/>
    <w:rsid w:val="00015609"/>
    <w:rsid w:val="00015C43"/>
    <w:rsid w:val="00016966"/>
    <w:rsid w:val="00023AA9"/>
    <w:rsid w:val="00031014"/>
    <w:rsid w:val="000327BC"/>
    <w:rsid w:val="000348E8"/>
    <w:rsid w:val="0003537C"/>
    <w:rsid w:val="000358FF"/>
    <w:rsid w:val="00044761"/>
    <w:rsid w:val="00044AA5"/>
    <w:rsid w:val="00056421"/>
    <w:rsid w:val="0005781D"/>
    <w:rsid w:val="00063062"/>
    <w:rsid w:val="00065659"/>
    <w:rsid w:val="000657EC"/>
    <w:rsid w:val="00071998"/>
    <w:rsid w:val="00077494"/>
    <w:rsid w:val="00087E67"/>
    <w:rsid w:val="00092A5F"/>
    <w:rsid w:val="00092F58"/>
    <w:rsid w:val="00093562"/>
    <w:rsid w:val="0009454F"/>
    <w:rsid w:val="000A5DB6"/>
    <w:rsid w:val="000A6BB9"/>
    <w:rsid w:val="000B23D2"/>
    <w:rsid w:val="000B5E1F"/>
    <w:rsid w:val="000B6885"/>
    <w:rsid w:val="000C05F7"/>
    <w:rsid w:val="000D0A3B"/>
    <w:rsid w:val="000D0F5C"/>
    <w:rsid w:val="000D23EC"/>
    <w:rsid w:val="000D3BC9"/>
    <w:rsid w:val="000E01A3"/>
    <w:rsid w:val="000E4328"/>
    <w:rsid w:val="001009DA"/>
    <w:rsid w:val="00103EDA"/>
    <w:rsid w:val="0010423F"/>
    <w:rsid w:val="00104A7D"/>
    <w:rsid w:val="00114E1D"/>
    <w:rsid w:val="001217F0"/>
    <w:rsid w:val="00124EE6"/>
    <w:rsid w:val="00131418"/>
    <w:rsid w:val="00137F54"/>
    <w:rsid w:val="00140E86"/>
    <w:rsid w:val="001471AA"/>
    <w:rsid w:val="00176541"/>
    <w:rsid w:val="00183DC7"/>
    <w:rsid w:val="00195B28"/>
    <w:rsid w:val="001A0A39"/>
    <w:rsid w:val="001A1018"/>
    <w:rsid w:val="001A1FB9"/>
    <w:rsid w:val="001A2EB6"/>
    <w:rsid w:val="001B00CD"/>
    <w:rsid w:val="001B3FE0"/>
    <w:rsid w:val="001C026F"/>
    <w:rsid w:val="001C0B4C"/>
    <w:rsid w:val="001C3C44"/>
    <w:rsid w:val="001D03C3"/>
    <w:rsid w:val="001D380A"/>
    <w:rsid w:val="001D4795"/>
    <w:rsid w:val="001D5A16"/>
    <w:rsid w:val="001D62C6"/>
    <w:rsid w:val="001E5F28"/>
    <w:rsid w:val="001E697A"/>
    <w:rsid w:val="001F2339"/>
    <w:rsid w:val="001F2547"/>
    <w:rsid w:val="001F5E84"/>
    <w:rsid w:val="00202D2B"/>
    <w:rsid w:val="00202EBF"/>
    <w:rsid w:val="00203B3B"/>
    <w:rsid w:val="00204201"/>
    <w:rsid w:val="00204F0F"/>
    <w:rsid w:val="002078A3"/>
    <w:rsid w:val="00207ABA"/>
    <w:rsid w:val="0021035F"/>
    <w:rsid w:val="00227C45"/>
    <w:rsid w:val="00233DDD"/>
    <w:rsid w:val="00234911"/>
    <w:rsid w:val="00247775"/>
    <w:rsid w:val="00247B1E"/>
    <w:rsid w:val="002512CC"/>
    <w:rsid w:val="002562F5"/>
    <w:rsid w:val="00256864"/>
    <w:rsid w:val="00260330"/>
    <w:rsid w:val="00261ABF"/>
    <w:rsid w:val="00263D54"/>
    <w:rsid w:val="00266C4F"/>
    <w:rsid w:val="002735E8"/>
    <w:rsid w:val="0027570B"/>
    <w:rsid w:val="00275F56"/>
    <w:rsid w:val="00277892"/>
    <w:rsid w:val="00281EED"/>
    <w:rsid w:val="00287D3A"/>
    <w:rsid w:val="002910AE"/>
    <w:rsid w:val="002A0DF5"/>
    <w:rsid w:val="002A5406"/>
    <w:rsid w:val="002B34F7"/>
    <w:rsid w:val="002B5B45"/>
    <w:rsid w:val="002C04C1"/>
    <w:rsid w:val="002C493E"/>
    <w:rsid w:val="002D33A6"/>
    <w:rsid w:val="002D5883"/>
    <w:rsid w:val="002D77D3"/>
    <w:rsid w:val="002E0657"/>
    <w:rsid w:val="002E4466"/>
    <w:rsid w:val="002F36BA"/>
    <w:rsid w:val="002F6650"/>
    <w:rsid w:val="002F67AA"/>
    <w:rsid w:val="002F68D1"/>
    <w:rsid w:val="0030283E"/>
    <w:rsid w:val="00314F14"/>
    <w:rsid w:val="00315D83"/>
    <w:rsid w:val="003173FC"/>
    <w:rsid w:val="00331D7F"/>
    <w:rsid w:val="00331EF0"/>
    <w:rsid w:val="00342BB6"/>
    <w:rsid w:val="003435C9"/>
    <w:rsid w:val="00350C93"/>
    <w:rsid w:val="00352DFA"/>
    <w:rsid w:val="00360840"/>
    <w:rsid w:val="003618A3"/>
    <w:rsid w:val="00374441"/>
    <w:rsid w:val="00376095"/>
    <w:rsid w:val="003776A0"/>
    <w:rsid w:val="00380D69"/>
    <w:rsid w:val="003823CE"/>
    <w:rsid w:val="0038382F"/>
    <w:rsid w:val="00384364"/>
    <w:rsid w:val="00390172"/>
    <w:rsid w:val="00390B5C"/>
    <w:rsid w:val="003915EC"/>
    <w:rsid w:val="003935FF"/>
    <w:rsid w:val="003945F1"/>
    <w:rsid w:val="00395DAF"/>
    <w:rsid w:val="00396E38"/>
    <w:rsid w:val="003A2EF6"/>
    <w:rsid w:val="003A4990"/>
    <w:rsid w:val="003A6582"/>
    <w:rsid w:val="003B1164"/>
    <w:rsid w:val="003B118F"/>
    <w:rsid w:val="003B5950"/>
    <w:rsid w:val="003C3D40"/>
    <w:rsid w:val="003D0F65"/>
    <w:rsid w:val="003D15D9"/>
    <w:rsid w:val="003E0C8F"/>
    <w:rsid w:val="003E2006"/>
    <w:rsid w:val="003E5015"/>
    <w:rsid w:val="003E6C86"/>
    <w:rsid w:val="003F51FC"/>
    <w:rsid w:val="003F5760"/>
    <w:rsid w:val="003F5F7D"/>
    <w:rsid w:val="003F68B2"/>
    <w:rsid w:val="003F73A4"/>
    <w:rsid w:val="004050D8"/>
    <w:rsid w:val="0041041B"/>
    <w:rsid w:val="00410E9B"/>
    <w:rsid w:val="0042065E"/>
    <w:rsid w:val="004272F8"/>
    <w:rsid w:val="004321E8"/>
    <w:rsid w:val="0043348F"/>
    <w:rsid w:val="00437E43"/>
    <w:rsid w:val="00440B8B"/>
    <w:rsid w:val="004419BC"/>
    <w:rsid w:val="00441C84"/>
    <w:rsid w:val="00442F9A"/>
    <w:rsid w:val="0045048B"/>
    <w:rsid w:val="004509C9"/>
    <w:rsid w:val="00452457"/>
    <w:rsid w:val="00452E12"/>
    <w:rsid w:val="00454685"/>
    <w:rsid w:val="0045481F"/>
    <w:rsid w:val="00456784"/>
    <w:rsid w:val="004713FC"/>
    <w:rsid w:val="0047501E"/>
    <w:rsid w:val="00480236"/>
    <w:rsid w:val="00481459"/>
    <w:rsid w:val="00495CC5"/>
    <w:rsid w:val="004978EB"/>
    <w:rsid w:val="004A073C"/>
    <w:rsid w:val="004A454B"/>
    <w:rsid w:val="004A4FDA"/>
    <w:rsid w:val="004B5384"/>
    <w:rsid w:val="004B6591"/>
    <w:rsid w:val="004C150D"/>
    <w:rsid w:val="004C2D91"/>
    <w:rsid w:val="004D0699"/>
    <w:rsid w:val="004D197B"/>
    <w:rsid w:val="004D2CC7"/>
    <w:rsid w:val="004D5E4D"/>
    <w:rsid w:val="004E302C"/>
    <w:rsid w:val="004E67F5"/>
    <w:rsid w:val="004E7F09"/>
    <w:rsid w:val="004F6732"/>
    <w:rsid w:val="004F7C42"/>
    <w:rsid w:val="0050066A"/>
    <w:rsid w:val="00510BE8"/>
    <w:rsid w:val="005127A1"/>
    <w:rsid w:val="00513DD3"/>
    <w:rsid w:val="00515FD4"/>
    <w:rsid w:val="00516B1D"/>
    <w:rsid w:val="00523DD8"/>
    <w:rsid w:val="005313C6"/>
    <w:rsid w:val="00531DFC"/>
    <w:rsid w:val="00533E89"/>
    <w:rsid w:val="00535917"/>
    <w:rsid w:val="005370DE"/>
    <w:rsid w:val="0054112D"/>
    <w:rsid w:val="00544762"/>
    <w:rsid w:val="00546DBE"/>
    <w:rsid w:val="0054768B"/>
    <w:rsid w:val="00550459"/>
    <w:rsid w:val="00550CF1"/>
    <w:rsid w:val="005537A5"/>
    <w:rsid w:val="00554C33"/>
    <w:rsid w:val="0055792C"/>
    <w:rsid w:val="00562F23"/>
    <w:rsid w:val="00564133"/>
    <w:rsid w:val="00566755"/>
    <w:rsid w:val="005673DD"/>
    <w:rsid w:val="00570779"/>
    <w:rsid w:val="00572D77"/>
    <w:rsid w:val="00574F0C"/>
    <w:rsid w:val="00586472"/>
    <w:rsid w:val="00587A20"/>
    <w:rsid w:val="00594DEB"/>
    <w:rsid w:val="005A3E2C"/>
    <w:rsid w:val="005A644F"/>
    <w:rsid w:val="005A692F"/>
    <w:rsid w:val="005A6DBE"/>
    <w:rsid w:val="005B092B"/>
    <w:rsid w:val="005B22D0"/>
    <w:rsid w:val="005B4596"/>
    <w:rsid w:val="005B5809"/>
    <w:rsid w:val="005C5702"/>
    <w:rsid w:val="005C5C5F"/>
    <w:rsid w:val="005C62D2"/>
    <w:rsid w:val="005C67FC"/>
    <w:rsid w:val="005D3D35"/>
    <w:rsid w:val="005D6A33"/>
    <w:rsid w:val="005E049F"/>
    <w:rsid w:val="005E1446"/>
    <w:rsid w:val="005E4C86"/>
    <w:rsid w:val="005E7DFD"/>
    <w:rsid w:val="005F28E4"/>
    <w:rsid w:val="005F37B6"/>
    <w:rsid w:val="0060022D"/>
    <w:rsid w:val="0060330C"/>
    <w:rsid w:val="00606F23"/>
    <w:rsid w:val="006100A7"/>
    <w:rsid w:val="00610F61"/>
    <w:rsid w:val="0061231D"/>
    <w:rsid w:val="00616BBC"/>
    <w:rsid w:val="006203F9"/>
    <w:rsid w:val="00620849"/>
    <w:rsid w:val="00620868"/>
    <w:rsid w:val="006219EF"/>
    <w:rsid w:val="006252A5"/>
    <w:rsid w:val="00625629"/>
    <w:rsid w:val="00630194"/>
    <w:rsid w:val="00644996"/>
    <w:rsid w:val="00647C40"/>
    <w:rsid w:val="00653309"/>
    <w:rsid w:val="00653B20"/>
    <w:rsid w:val="00663E34"/>
    <w:rsid w:val="006672A7"/>
    <w:rsid w:val="0067471E"/>
    <w:rsid w:val="00676561"/>
    <w:rsid w:val="006813BF"/>
    <w:rsid w:val="00684202"/>
    <w:rsid w:val="006919A9"/>
    <w:rsid w:val="0069690E"/>
    <w:rsid w:val="006A0469"/>
    <w:rsid w:val="006A0F45"/>
    <w:rsid w:val="006A2356"/>
    <w:rsid w:val="006A79D1"/>
    <w:rsid w:val="006B4C3A"/>
    <w:rsid w:val="006B7BA0"/>
    <w:rsid w:val="006B7D7F"/>
    <w:rsid w:val="006C47B8"/>
    <w:rsid w:val="006C515D"/>
    <w:rsid w:val="006C5F58"/>
    <w:rsid w:val="006C6043"/>
    <w:rsid w:val="006D36CB"/>
    <w:rsid w:val="006D6D9A"/>
    <w:rsid w:val="006E0483"/>
    <w:rsid w:val="006E2056"/>
    <w:rsid w:val="006E23A6"/>
    <w:rsid w:val="006E67D3"/>
    <w:rsid w:val="00711005"/>
    <w:rsid w:val="00712A7B"/>
    <w:rsid w:val="00715287"/>
    <w:rsid w:val="00716158"/>
    <w:rsid w:val="00716ECC"/>
    <w:rsid w:val="00721246"/>
    <w:rsid w:val="0072359E"/>
    <w:rsid w:val="007305F4"/>
    <w:rsid w:val="0073114C"/>
    <w:rsid w:val="0073132D"/>
    <w:rsid w:val="00731D44"/>
    <w:rsid w:val="00732705"/>
    <w:rsid w:val="00742ED1"/>
    <w:rsid w:val="00746648"/>
    <w:rsid w:val="0075013A"/>
    <w:rsid w:val="007514CD"/>
    <w:rsid w:val="00760D09"/>
    <w:rsid w:val="00765E29"/>
    <w:rsid w:val="00767535"/>
    <w:rsid w:val="0077134E"/>
    <w:rsid w:val="0077183F"/>
    <w:rsid w:val="00772F7B"/>
    <w:rsid w:val="00777B64"/>
    <w:rsid w:val="00782DC1"/>
    <w:rsid w:val="00795F22"/>
    <w:rsid w:val="007964AC"/>
    <w:rsid w:val="007976B7"/>
    <w:rsid w:val="007D14F2"/>
    <w:rsid w:val="007D3156"/>
    <w:rsid w:val="007E11CB"/>
    <w:rsid w:val="007E15B1"/>
    <w:rsid w:val="007E1887"/>
    <w:rsid w:val="007E6FF1"/>
    <w:rsid w:val="007F24A7"/>
    <w:rsid w:val="007F2FF3"/>
    <w:rsid w:val="00801E42"/>
    <w:rsid w:val="00803550"/>
    <w:rsid w:val="008137E5"/>
    <w:rsid w:val="00814F7C"/>
    <w:rsid w:val="00815B95"/>
    <w:rsid w:val="0081650A"/>
    <w:rsid w:val="00821502"/>
    <w:rsid w:val="00835ACA"/>
    <w:rsid w:val="00836B76"/>
    <w:rsid w:val="00842908"/>
    <w:rsid w:val="00844713"/>
    <w:rsid w:val="00844B2F"/>
    <w:rsid w:val="00844F19"/>
    <w:rsid w:val="00846581"/>
    <w:rsid w:val="00850DA8"/>
    <w:rsid w:val="00853788"/>
    <w:rsid w:val="00856736"/>
    <w:rsid w:val="0085757D"/>
    <w:rsid w:val="0086217B"/>
    <w:rsid w:val="00865600"/>
    <w:rsid w:val="00865CAB"/>
    <w:rsid w:val="008662E5"/>
    <w:rsid w:val="008679D7"/>
    <w:rsid w:val="00867AAC"/>
    <w:rsid w:val="00874C3F"/>
    <w:rsid w:val="008759CF"/>
    <w:rsid w:val="008763BB"/>
    <w:rsid w:val="00877B89"/>
    <w:rsid w:val="008838BF"/>
    <w:rsid w:val="008844F1"/>
    <w:rsid w:val="008865B6"/>
    <w:rsid w:val="00892A55"/>
    <w:rsid w:val="0089325F"/>
    <w:rsid w:val="00895055"/>
    <w:rsid w:val="008954BD"/>
    <w:rsid w:val="00895701"/>
    <w:rsid w:val="00896A38"/>
    <w:rsid w:val="008A0FE3"/>
    <w:rsid w:val="008A4C6E"/>
    <w:rsid w:val="008B0108"/>
    <w:rsid w:val="008B74BD"/>
    <w:rsid w:val="008B7D65"/>
    <w:rsid w:val="008C0741"/>
    <w:rsid w:val="008C201C"/>
    <w:rsid w:val="008C38B9"/>
    <w:rsid w:val="008C4168"/>
    <w:rsid w:val="008D2028"/>
    <w:rsid w:val="008D2A92"/>
    <w:rsid w:val="008D2C01"/>
    <w:rsid w:val="008D6F74"/>
    <w:rsid w:val="008E0ED1"/>
    <w:rsid w:val="008E253D"/>
    <w:rsid w:val="008E2D79"/>
    <w:rsid w:val="008E6E6A"/>
    <w:rsid w:val="008F0427"/>
    <w:rsid w:val="008F1C79"/>
    <w:rsid w:val="00900B4C"/>
    <w:rsid w:val="00900DDB"/>
    <w:rsid w:val="00902844"/>
    <w:rsid w:val="00903353"/>
    <w:rsid w:val="009046B6"/>
    <w:rsid w:val="00914455"/>
    <w:rsid w:val="00914625"/>
    <w:rsid w:val="00921565"/>
    <w:rsid w:val="00926939"/>
    <w:rsid w:val="009271D2"/>
    <w:rsid w:val="00937809"/>
    <w:rsid w:val="00940DE6"/>
    <w:rsid w:val="00944511"/>
    <w:rsid w:val="00944EC7"/>
    <w:rsid w:val="00950395"/>
    <w:rsid w:val="0095387C"/>
    <w:rsid w:val="00961AE0"/>
    <w:rsid w:val="0097703C"/>
    <w:rsid w:val="00981CE9"/>
    <w:rsid w:val="00984F3D"/>
    <w:rsid w:val="009852B0"/>
    <w:rsid w:val="009A7F8C"/>
    <w:rsid w:val="009B03A0"/>
    <w:rsid w:val="009B299E"/>
    <w:rsid w:val="009C7971"/>
    <w:rsid w:val="009D0962"/>
    <w:rsid w:val="009D3FF3"/>
    <w:rsid w:val="009D6176"/>
    <w:rsid w:val="009D6F36"/>
    <w:rsid w:val="009E0798"/>
    <w:rsid w:val="009E15CC"/>
    <w:rsid w:val="009E2EA5"/>
    <w:rsid w:val="009F2AAF"/>
    <w:rsid w:val="009F2FE1"/>
    <w:rsid w:val="009F5A31"/>
    <w:rsid w:val="00A024FB"/>
    <w:rsid w:val="00A030BA"/>
    <w:rsid w:val="00A031E8"/>
    <w:rsid w:val="00A05B24"/>
    <w:rsid w:val="00A06D89"/>
    <w:rsid w:val="00A12EF0"/>
    <w:rsid w:val="00A14B62"/>
    <w:rsid w:val="00A15584"/>
    <w:rsid w:val="00A15C91"/>
    <w:rsid w:val="00A26CE0"/>
    <w:rsid w:val="00A30B91"/>
    <w:rsid w:val="00A312D2"/>
    <w:rsid w:val="00A3429D"/>
    <w:rsid w:val="00A35819"/>
    <w:rsid w:val="00A35B08"/>
    <w:rsid w:val="00A36B3E"/>
    <w:rsid w:val="00A43D45"/>
    <w:rsid w:val="00A4420E"/>
    <w:rsid w:val="00A45B84"/>
    <w:rsid w:val="00A5060B"/>
    <w:rsid w:val="00A55DE1"/>
    <w:rsid w:val="00A63569"/>
    <w:rsid w:val="00A666FF"/>
    <w:rsid w:val="00A672CB"/>
    <w:rsid w:val="00A701C7"/>
    <w:rsid w:val="00A71261"/>
    <w:rsid w:val="00A761CD"/>
    <w:rsid w:val="00A77294"/>
    <w:rsid w:val="00A80A5C"/>
    <w:rsid w:val="00A81351"/>
    <w:rsid w:val="00A852E2"/>
    <w:rsid w:val="00A85831"/>
    <w:rsid w:val="00A85FD1"/>
    <w:rsid w:val="00A8634A"/>
    <w:rsid w:val="00A926F5"/>
    <w:rsid w:val="00A95281"/>
    <w:rsid w:val="00AA7AA1"/>
    <w:rsid w:val="00AB1261"/>
    <w:rsid w:val="00AB648F"/>
    <w:rsid w:val="00AB6B8A"/>
    <w:rsid w:val="00AC57E8"/>
    <w:rsid w:val="00AC688F"/>
    <w:rsid w:val="00AE1F10"/>
    <w:rsid w:val="00AE2338"/>
    <w:rsid w:val="00AE7AE4"/>
    <w:rsid w:val="00AF09F6"/>
    <w:rsid w:val="00AF4131"/>
    <w:rsid w:val="00B05A7A"/>
    <w:rsid w:val="00B0799F"/>
    <w:rsid w:val="00B07EDF"/>
    <w:rsid w:val="00B15981"/>
    <w:rsid w:val="00B1696B"/>
    <w:rsid w:val="00B26553"/>
    <w:rsid w:val="00B316A9"/>
    <w:rsid w:val="00B33D3D"/>
    <w:rsid w:val="00B4468D"/>
    <w:rsid w:val="00B46D70"/>
    <w:rsid w:val="00B51952"/>
    <w:rsid w:val="00B52943"/>
    <w:rsid w:val="00B536E8"/>
    <w:rsid w:val="00B60E4B"/>
    <w:rsid w:val="00B61A3E"/>
    <w:rsid w:val="00B64338"/>
    <w:rsid w:val="00B661CE"/>
    <w:rsid w:val="00B71B12"/>
    <w:rsid w:val="00B751B5"/>
    <w:rsid w:val="00B7671C"/>
    <w:rsid w:val="00B778E1"/>
    <w:rsid w:val="00B9046C"/>
    <w:rsid w:val="00B94290"/>
    <w:rsid w:val="00B9572E"/>
    <w:rsid w:val="00B964D2"/>
    <w:rsid w:val="00B967B4"/>
    <w:rsid w:val="00B9751A"/>
    <w:rsid w:val="00BB4F0A"/>
    <w:rsid w:val="00BB627D"/>
    <w:rsid w:val="00BB6FA8"/>
    <w:rsid w:val="00BC5DE2"/>
    <w:rsid w:val="00BC65F4"/>
    <w:rsid w:val="00BD17CC"/>
    <w:rsid w:val="00BD2B79"/>
    <w:rsid w:val="00BD70D0"/>
    <w:rsid w:val="00BD7824"/>
    <w:rsid w:val="00BE4C34"/>
    <w:rsid w:val="00BE5730"/>
    <w:rsid w:val="00BF3890"/>
    <w:rsid w:val="00C0243D"/>
    <w:rsid w:val="00C024DB"/>
    <w:rsid w:val="00C03A74"/>
    <w:rsid w:val="00C0502B"/>
    <w:rsid w:val="00C1085D"/>
    <w:rsid w:val="00C12ED3"/>
    <w:rsid w:val="00C16684"/>
    <w:rsid w:val="00C210E9"/>
    <w:rsid w:val="00C23394"/>
    <w:rsid w:val="00C24F18"/>
    <w:rsid w:val="00C30131"/>
    <w:rsid w:val="00C30513"/>
    <w:rsid w:val="00C3480D"/>
    <w:rsid w:val="00C373CD"/>
    <w:rsid w:val="00C403C0"/>
    <w:rsid w:val="00C4665E"/>
    <w:rsid w:val="00C52101"/>
    <w:rsid w:val="00C53FAD"/>
    <w:rsid w:val="00C54B1E"/>
    <w:rsid w:val="00C5778E"/>
    <w:rsid w:val="00C60FE8"/>
    <w:rsid w:val="00C646F1"/>
    <w:rsid w:val="00C64B97"/>
    <w:rsid w:val="00C66507"/>
    <w:rsid w:val="00C7185A"/>
    <w:rsid w:val="00C71945"/>
    <w:rsid w:val="00C72731"/>
    <w:rsid w:val="00C812D3"/>
    <w:rsid w:val="00C83F55"/>
    <w:rsid w:val="00C861C1"/>
    <w:rsid w:val="00C866A3"/>
    <w:rsid w:val="00C87E90"/>
    <w:rsid w:val="00C96FE0"/>
    <w:rsid w:val="00CA1102"/>
    <w:rsid w:val="00CA3A3F"/>
    <w:rsid w:val="00CA5486"/>
    <w:rsid w:val="00CA72EB"/>
    <w:rsid w:val="00CA757F"/>
    <w:rsid w:val="00CB4B30"/>
    <w:rsid w:val="00CB4F06"/>
    <w:rsid w:val="00CB6295"/>
    <w:rsid w:val="00CC36B5"/>
    <w:rsid w:val="00CC5A58"/>
    <w:rsid w:val="00CD04D7"/>
    <w:rsid w:val="00CD0D12"/>
    <w:rsid w:val="00CD1F83"/>
    <w:rsid w:val="00CD3472"/>
    <w:rsid w:val="00CF1268"/>
    <w:rsid w:val="00D048F0"/>
    <w:rsid w:val="00D13DDF"/>
    <w:rsid w:val="00D14C03"/>
    <w:rsid w:val="00D26C6E"/>
    <w:rsid w:val="00D35F79"/>
    <w:rsid w:val="00D44377"/>
    <w:rsid w:val="00D530C8"/>
    <w:rsid w:val="00D54184"/>
    <w:rsid w:val="00D541A8"/>
    <w:rsid w:val="00D60046"/>
    <w:rsid w:val="00D707C0"/>
    <w:rsid w:val="00D7269F"/>
    <w:rsid w:val="00D74318"/>
    <w:rsid w:val="00D93DFD"/>
    <w:rsid w:val="00D972C2"/>
    <w:rsid w:val="00DA13A7"/>
    <w:rsid w:val="00DA224D"/>
    <w:rsid w:val="00DB24D4"/>
    <w:rsid w:val="00DB58A4"/>
    <w:rsid w:val="00DB61DC"/>
    <w:rsid w:val="00DB62C6"/>
    <w:rsid w:val="00DC3617"/>
    <w:rsid w:val="00DD35AD"/>
    <w:rsid w:val="00DD59FF"/>
    <w:rsid w:val="00DD79FA"/>
    <w:rsid w:val="00DF3256"/>
    <w:rsid w:val="00DF513C"/>
    <w:rsid w:val="00E026CE"/>
    <w:rsid w:val="00E051B3"/>
    <w:rsid w:val="00E06296"/>
    <w:rsid w:val="00E071B4"/>
    <w:rsid w:val="00E07F12"/>
    <w:rsid w:val="00E10E36"/>
    <w:rsid w:val="00E162C8"/>
    <w:rsid w:val="00E16CD4"/>
    <w:rsid w:val="00E20F28"/>
    <w:rsid w:val="00E22514"/>
    <w:rsid w:val="00E37080"/>
    <w:rsid w:val="00E40313"/>
    <w:rsid w:val="00E404B0"/>
    <w:rsid w:val="00E4141B"/>
    <w:rsid w:val="00E44930"/>
    <w:rsid w:val="00E54BBB"/>
    <w:rsid w:val="00E55F10"/>
    <w:rsid w:val="00E6156C"/>
    <w:rsid w:val="00E61B9D"/>
    <w:rsid w:val="00E62055"/>
    <w:rsid w:val="00E63C04"/>
    <w:rsid w:val="00E7011D"/>
    <w:rsid w:val="00E73CA3"/>
    <w:rsid w:val="00E767D4"/>
    <w:rsid w:val="00E821DA"/>
    <w:rsid w:val="00E84329"/>
    <w:rsid w:val="00E85542"/>
    <w:rsid w:val="00E87ED1"/>
    <w:rsid w:val="00E90491"/>
    <w:rsid w:val="00E92EBD"/>
    <w:rsid w:val="00E932B1"/>
    <w:rsid w:val="00EB37E9"/>
    <w:rsid w:val="00EC1637"/>
    <w:rsid w:val="00ED09C5"/>
    <w:rsid w:val="00ED2F54"/>
    <w:rsid w:val="00ED5E17"/>
    <w:rsid w:val="00EE33A4"/>
    <w:rsid w:val="00EE5B62"/>
    <w:rsid w:val="00EE77FF"/>
    <w:rsid w:val="00EF2A10"/>
    <w:rsid w:val="00EF6CF8"/>
    <w:rsid w:val="00F007D6"/>
    <w:rsid w:val="00F0646A"/>
    <w:rsid w:val="00F073B2"/>
    <w:rsid w:val="00F077B4"/>
    <w:rsid w:val="00F1139C"/>
    <w:rsid w:val="00F13B08"/>
    <w:rsid w:val="00F13B96"/>
    <w:rsid w:val="00F156FE"/>
    <w:rsid w:val="00F16AE2"/>
    <w:rsid w:val="00F25699"/>
    <w:rsid w:val="00F26156"/>
    <w:rsid w:val="00F274E4"/>
    <w:rsid w:val="00F37353"/>
    <w:rsid w:val="00F37BE0"/>
    <w:rsid w:val="00F452E8"/>
    <w:rsid w:val="00F5423E"/>
    <w:rsid w:val="00F54254"/>
    <w:rsid w:val="00F651E8"/>
    <w:rsid w:val="00F84826"/>
    <w:rsid w:val="00F84DE9"/>
    <w:rsid w:val="00F868CB"/>
    <w:rsid w:val="00F90E7D"/>
    <w:rsid w:val="00F90F41"/>
    <w:rsid w:val="00F9479B"/>
    <w:rsid w:val="00F952B9"/>
    <w:rsid w:val="00F963EA"/>
    <w:rsid w:val="00F96AC0"/>
    <w:rsid w:val="00FA07BD"/>
    <w:rsid w:val="00FA2083"/>
    <w:rsid w:val="00FA63E8"/>
    <w:rsid w:val="00FB536C"/>
    <w:rsid w:val="00FC68DF"/>
    <w:rsid w:val="00FC7205"/>
    <w:rsid w:val="00FD3042"/>
    <w:rsid w:val="00FD3924"/>
    <w:rsid w:val="00FD7036"/>
    <w:rsid w:val="00FD733F"/>
    <w:rsid w:val="00FD741F"/>
    <w:rsid w:val="00FE7A0A"/>
    <w:rsid w:val="00FF351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7FA143"/>
  <w15:chartTrackingRefBased/>
  <w15:docId w15:val="{A19EDAB5-149A-48C3-8262-4AC7EAC2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ind w:left="463" w:hanging="283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463"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ind w:left="403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caps/>
      <w:sz w:val="32"/>
    </w:rPr>
  </w:style>
  <w:style w:type="paragraph" w:styleId="Nadpis7">
    <w:name w:val="heading 7"/>
    <w:basedOn w:val="Normln"/>
    <w:next w:val="Normln"/>
    <w:qFormat/>
    <w:pPr>
      <w:keepNext/>
      <w:ind w:left="426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ind w:left="420"/>
      <w:jc w:val="center"/>
      <w:outlineLvl w:val="8"/>
    </w:pPr>
    <w:rPr>
      <w:i/>
      <w:sz w:val="24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420"/>
      <w:jc w:val="both"/>
    </w:pPr>
    <w:rPr>
      <w:sz w:val="24"/>
    </w:rPr>
  </w:style>
  <w:style w:type="paragraph" w:styleId="Zkladntextodsazen2">
    <w:name w:val="Body Text Indent 2"/>
    <w:basedOn w:val="Normln"/>
    <w:pPr>
      <w:ind w:left="426" w:hanging="284"/>
      <w:jc w:val="both"/>
    </w:pPr>
    <w:rPr>
      <w:sz w:val="24"/>
    </w:rPr>
  </w:style>
  <w:style w:type="paragraph" w:styleId="Zkladntextodsazen3">
    <w:name w:val="Body Text Indent 3"/>
    <w:basedOn w:val="Normln"/>
    <w:pPr>
      <w:ind w:left="426" w:hanging="387"/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2">
    <w:name w:val="Body Text 2"/>
    <w:basedOn w:val="Normln"/>
    <w:pPr>
      <w:jc w:val="both"/>
    </w:pPr>
    <w:rPr>
      <w:rFonts w:ascii="Arial" w:hAnsi="Arial" w:cs="Arial"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pPr>
      <w:jc w:val="center"/>
    </w:pPr>
    <w:rPr>
      <w:rFonts w:ascii="Arial" w:hAnsi="Arial" w:cs="Arial"/>
      <w:b/>
      <w:caps/>
      <w:sz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B299E"/>
    <w:pPr>
      <w:ind w:left="708"/>
    </w:pPr>
  </w:style>
  <w:style w:type="character" w:styleId="Odkaznakoment">
    <w:name w:val="annotation reference"/>
    <w:rsid w:val="006A0F45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0F45"/>
  </w:style>
  <w:style w:type="character" w:customStyle="1" w:styleId="TextkomenteChar">
    <w:name w:val="Text komentáře Char"/>
    <w:basedOn w:val="Standardnpsmoodstavce"/>
    <w:link w:val="Textkomente"/>
    <w:rsid w:val="006A0F45"/>
  </w:style>
  <w:style w:type="paragraph" w:styleId="Pedmtkomente">
    <w:name w:val="annotation subject"/>
    <w:basedOn w:val="Textkomente"/>
    <w:next w:val="Textkomente"/>
    <w:link w:val="PedmtkomenteChar"/>
    <w:rsid w:val="006A0F45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6A0F45"/>
    <w:rPr>
      <w:b/>
      <w:bCs/>
    </w:rPr>
  </w:style>
  <w:style w:type="character" w:customStyle="1" w:styleId="ZhlavChar">
    <w:name w:val="Záhlaví Char"/>
    <w:link w:val="Zhlav"/>
    <w:uiPriority w:val="99"/>
    <w:rsid w:val="00F963EA"/>
  </w:style>
  <w:style w:type="paragraph" w:customStyle="1" w:styleId="Text">
    <w:name w:val="Text"/>
    <w:basedOn w:val="Textvbloku"/>
    <w:rsid w:val="00F963EA"/>
    <w:pPr>
      <w:ind w:left="0" w:right="0"/>
      <w:jc w:val="both"/>
    </w:pPr>
    <w:rPr>
      <w:sz w:val="24"/>
      <w:szCs w:val="24"/>
    </w:rPr>
  </w:style>
  <w:style w:type="paragraph" w:styleId="Textvbloku">
    <w:name w:val="Block Text"/>
    <w:basedOn w:val="Normln"/>
    <w:rsid w:val="00F963EA"/>
    <w:pPr>
      <w:spacing w:after="120"/>
      <w:ind w:left="1440" w:right="1440"/>
    </w:pPr>
  </w:style>
  <w:style w:type="character" w:customStyle="1" w:styleId="ZpatChar">
    <w:name w:val="Zápatí Char"/>
    <w:link w:val="Zpat"/>
    <w:uiPriority w:val="99"/>
    <w:rsid w:val="00C30131"/>
  </w:style>
  <w:style w:type="character" w:styleId="Nevyeenzmnka">
    <w:name w:val="Unresolved Mention"/>
    <w:uiPriority w:val="99"/>
    <w:semiHidden/>
    <w:unhideWhenUsed/>
    <w:rsid w:val="009D3FF3"/>
    <w:rPr>
      <w:color w:val="605E5C"/>
      <w:shd w:val="clear" w:color="auto" w:fill="E1DFDD"/>
    </w:rPr>
  </w:style>
  <w:style w:type="table" w:styleId="Mkatabulky">
    <w:name w:val="Table Grid"/>
    <w:basedOn w:val="Normlntabulka"/>
    <w:rsid w:val="00691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90BE8-76F2-455E-8D4E-EA536C07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4155</Words>
  <Characters>24516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17/OPRAVY</vt:lpstr>
    </vt:vector>
  </TitlesOfParts>
  <Company>SSŽ a.s. Karlovy Vary</Company>
  <LinksUpToDate>false</LinksUpToDate>
  <CharactersWithSpaces>28614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17/OPRAVY</dc:title>
  <dc:subject/>
  <dc:creator>Necada.</dc:creator>
  <cp:keywords/>
  <cp:lastModifiedBy>Kuchař Martin</cp:lastModifiedBy>
  <cp:revision>4</cp:revision>
  <cp:lastPrinted>2017-07-03T08:47:00Z</cp:lastPrinted>
  <dcterms:created xsi:type="dcterms:W3CDTF">2022-07-20T09:44:00Z</dcterms:created>
  <dcterms:modified xsi:type="dcterms:W3CDTF">2022-07-20T14:16:00Z</dcterms:modified>
</cp:coreProperties>
</file>